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7E8B" w:rsidRPr="00467E8B" w:rsidRDefault="00467E8B" w:rsidP="00467E8B">
      <w:pPr>
        <w:widowControl w:val="0"/>
        <w:overflowPunct w:val="0"/>
        <w:autoSpaceDE w:val="0"/>
        <w:autoSpaceDN w:val="0"/>
        <w:adjustRightInd w:val="0"/>
        <w:ind w:left="709" w:hanging="709"/>
        <w:jc w:val="center"/>
        <w:textAlignment w:val="baseline"/>
        <w:rPr>
          <w:rFonts w:cs="David"/>
          <w:b/>
          <w:bCs/>
          <w:kern w:val="28"/>
          <w:szCs w:val="36"/>
          <w:rtl/>
        </w:rPr>
      </w:pPr>
      <w:bookmarkStart w:id="0" w:name="start"/>
      <w:bookmarkEnd w:id="0"/>
      <w:r w:rsidRPr="00467E8B">
        <w:rPr>
          <w:rFonts w:cs="David"/>
          <w:b/>
          <w:bCs/>
          <w:kern w:val="28"/>
          <w:szCs w:val="36"/>
          <w:rtl/>
        </w:rPr>
        <w:t xml:space="preserve">מכרז </w:t>
      </w:r>
      <w:r w:rsidRPr="00467E8B">
        <w:rPr>
          <w:rFonts w:cs="David" w:hint="cs"/>
          <w:b/>
          <w:bCs/>
          <w:kern w:val="28"/>
          <w:szCs w:val="36"/>
          <w:rtl/>
        </w:rPr>
        <w:t xml:space="preserve">פומבי </w:t>
      </w:r>
      <w:r w:rsidRPr="00467E8B">
        <w:rPr>
          <w:rFonts w:cs="David"/>
          <w:b/>
          <w:bCs/>
          <w:kern w:val="28"/>
          <w:szCs w:val="36"/>
          <w:rtl/>
        </w:rPr>
        <w:t>מס</w:t>
      </w:r>
      <w:r w:rsidRPr="00467E8B">
        <w:rPr>
          <w:rFonts w:cs="David" w:hint="cs"/>
          <w:b/>
          <w:bCs/>
          <w:kern w:val="28"/>
          <w:szCs w:val="36"/>
          <w:rtl/>
        </w:rPr>
        <w:t>פר  5/2013</w:t>
      </w:r>
    </w:p>
    <w:p w:rsidR="00467E8B" w:rsidRPr="00467E8B" w:rsidRDefault="00467E8B" w:rsidP="00467E8B">
      <w:pPr>
        <w:widowControl w:val="0"/>
        <w:overflowPunct w:val="0"/>
        <w:autoSpaceDE w:val="0"/>
        <w:autoSpaceDN w:val="0"/>
        <w:adjustRightInd w:val="0"/>
        <w:ind w:left="709" w:hanging="709"/>
        <w:jc w:val="center"/>
        <w:textAlignment w:val="baseline"/>
        <w:rPr>
          <w:rFonts w:cs="David"/>
          <w:b/>
          <w:bCs/>
          <w:kern w:val="28"/>
          <w:szCs w:val="36"/>
          <w:rtl/>
        </w:rPr>
      </w:pPr>
      <w:r w:rsidRPr="00467E8B">
        <w:rPr>
          <w:rFonts w:cs="David"/>
          <w:b/>
          <w:bCs/>
          <w:kern w:val="28"/>
          <w:szCs w:val="36"/>
          <w:rtl/>
        </w:rPr>
        <w:t>הזמנה להציע הצעות</w:t>
      </w:r>
      <w:r w:rsidRPr="00467E8B">
        <w:rPr>
          <w:rFonts w:cs="David" w:hint="cs"/>
          <w:b/>
          <w:bCs/>
          <w:kern w:val="28"/>
          <w:szCs w:val="36"/>
          <w:rtl/>
        </w:rPr>
        <w:t xml:space="preserve"> </w:t>
      </w:r>
      <w:r w:rsidRPr="00467E8B">
        <w:rPr>
          <w:rFonts w:cs="David"/>
          <w:b/>
          <w:bCs/>
          <w:kern w:val="28"/>
          <w:szCs w:val="36"/>
          <w:rtl/>
        </w:rPr>
        <w:t>להפעלת מזנון בבנ</w:t>
      </w:r>
      <w:r w:rsidRPr="00467E8B">
        <w:rPr>
          <w:rFonts w:cs="David" w:hint="cs"/>
          <w:b/>
          <w:bCs/>
          <w:kern w:val="28"/>
          <w:szCs w:val="36"/>
          <w:rtl/>
        </w:rPr>
        <w:t>י</w:t>
      </w:r>
      <w:r w:rsidRPr="00467E8B">
        <w:rPr>
          <w:rFonts w:cs="David"/>
          <w:b/>
          <w:bCs/>
          <w:kern w:val="28"/>
          <w:szCs w:val="36"/>
          <w:rtl/>
        </w:rPr>
        <w:t>ין משרד האוצר</w:t>
      </w:r>
      <w:r>
        <w:rPr>
          <w:rFonts w:cs="David" w:hint="cs"/>
          <w:b/>
          <w:bCs/>
          <w:kern w:val="28"/>
          <w:szCs w:val="36"/>
          <w:rtl/>
        </w:rPr>
        <w:t>- עדכון מועדים</w:t>
      </w:r>
    </w:p>
    <w:p w:rsidR="00467E8B" w:rsidRDefault="00467E8B" w:rsidP="00467E8B">
      <w:pPr>
        <w:widowControl w:val="0"/>
        <w:overflowPunct w:val="0"/>
        <w:autoSpaceDE w:val="0"/>
        <w:autoSpaceDN w:val="0"/>
        <w:adjustRightInd w:val="0"/>
        <w:spacing w:before="120" w:after="120"/>
        <w:textAlignment w:val="baseline"/>
        <w:rPr>
          <w:rFonts w:cs="David"/>
          <w:sz w:val="20"/>
          <w:szCs w:val="24"/>
          <w:rtl/>
        </w:rPr>
      </w:pPr>
    </w:p>
    <w:p w:rsidR="00467E8B" w:rsidRDefault="00467E8B" w:rsidP="00467E8B">
      <w:pPr>
        <w:widowControl w:val="0"/>
        <w:overflowPunct w:val="0"/>
        <w:autoSpaceDE w:val="0"/>
        <w:autoSpaceDN w:val="0"/>
        <w:adjustRightInd w:val="0"/>
        <w:spacing w:before="120" w:after="120"/>
        <w:textAlignment w:val="baseline"/>
        <w:rPr>
          <w:rFonts w:cs="David"/>
          <w:sz w:val="20"/>
          <w:szCs w:val="24"/>
          <w:rtl/>
        </w:rPr>
      </w:pPr>
    </w:p>
    <w:p w:rsidR="00467E8B" w:rsidRDefault="00467E8B" w:rsidP="00467E8B">
      <w:pPr>
        <w:widowControl w:val="0"/>
        <w:overflowPunct w:val="0"/>
        <w:autoSpaceDE w:val="0"/>
        <w:autoSpaceDN w:val="0"/>
        <w:adjustRightInd w:val="0"/>
        <w:spacing w:before="120" w:after="120"/>
        <w:textAlignment w:val="baseline"/>
        <w:rPr>
          <w:rFonts w:cs="David"/>
          <w:sz w:val="20"/>
          <w:szCs w:val="24"/>
          <w:rtl/>
        </w:rPr>
      </w:pPr>
      <w:r>
        <w:rPr>
          <w:rFonts w:cs="David" w:hint="cs"/>
          <w:sz w:val="20"/>
          <w:szCs w:val="24"/>
          <w:rtl/>
        </w:rPr>
        <w:t xml:space="preserve">ביום 9 בדצמבר 2013 פרסם </w:t>
      </w:r>
      <w:r w:rsidRPr="00467E8B">
        <w:rPr>
          <w:rFonts w:cs="David"/>
          <w:sz w:val="20"/>
          <w:szCs w:val="24"/>
          <w:rtl/>
        </w:rPr>
        <w:t>משרד האוצר - המשרד הראשי רח' קפלן 1, ירושלים (להלן: "</w:t>
      </w:r>
      <w:r w:rsidRPr="00467E8B">
        <w:rPr>
          <w:rFonts w:cs="David"/>
          <w:b/>
          <w:bCs/>
          <w:sz w:val="20"/>
          <w:szCs w:val="24"/>
          <w:rtl/>
        </w:rPr>
        <w:t>המשרד</w:t>
      </w:r>
      <w:r w:rsidRPr="00467E8B">
        <w:rPr>
          <w:rFonts w:cs="David"/>
          <w:sz w:val="20"/>
          <w:szCs w:val="24"/>
          <w:rtl/>
        </w:rPr>
        <w:t xml:space="preserve">") </w:t>
      </w:r>
      <w:r>
        <w:rPr>
          <w:rFonts w:cs="David" w:hint="cs"/>
          <w:sz w:val="20"/>
          <w:szCs w:val="24"/>
          <w:rtl/>
        </w:rPr>
        <w:t>הזמנה לקבלת</w:t>
      </w:r>
      <w:r w:rsidRPr="00467E8B">
        <w:rPr>
          <w:rFonts w:cs="David"/>
          <w:sz w:val="20"/>
          <w:szCs w:val="24"/>
          <w:rtl/>
        </w:rPr>
        <w:t xml:space="preserve"> הצעות להפעלת מזנון בבנ</w:t>
      </w:r>
      <w:r w:rsidR="007A4966">
        <w:rPr>
          <w:rFonts w:cs="David" w:hint="cs"/>
          <w:sz w:val="20"/>
          <w:szCs w:val="24"/>
          <w:rtl/>
        </w:rPr>
        <w:t>י</w:t>
      </w:r>
      <w:r w:rsidRPr="00467E8B">
        <w:rPr>
          <w:rFonts w:cs="David"/>
          <w:sz w:val="20"/>
          <w:szCs w:val="24"/>
          <w:rtl/>
        </w:rPr>
        <w:t>ין המשרד למשך תקופה של שנה</w:t>
      </w:r>
      <w:r w:rsidRPr="00467E8B">
        <w:rPr>
          <w:rFonts w:cs="David" w:hint="cs"/>
          <w:sz w:val="20"/>
          <w:szCs w:val="24"/>
          <w:rtl/>
        </w:rPr>
        <w:t>. למזמין שמורה אופציה להארכת ההתקשרות בארבע תקופות נוספות בנות שנה כל אחת.</w:t>
      </w:r>
    </w:p>
    <w:p w:rsidR="00467E8B" w:rsidRDefault="00467E8B" w:rsidP="00467E8B">
      <w:pPr>
        <w:widowControl w:val="0"/>
        <w:overflowPunct w:val="0"/>
        <w:autoSpaceDE w:val="0"/>
        <w:autoSpaceDN w:val="0"/>
        <w:adjustRightInd w:val="0"/>
        <w:spacing w:before="120" w:after="120"/>
        <w:textAlignment w:val="baseline"/>
        <w:rPr>
          <w:rFonts w:cs="David"/>
          <w:sz w:val="20"/>
          <w:szCs w:val="24"/>
          <w:rtl/>
        </w:rPr>
      </w:pPr>
    </w:p>
    <w:p w:rsidR="007A4966" w:rsidRDefault="00467E8B" w:rsidP="007A4966">
      <w:pPr>
        <w:widowControl w:val="0"/>
        <w:tabs>
          <w:tab w:val="left" w:pos="283"/>
        </w:tabs>
        <w:overflowPunct w:val="0"/>
        <w:autoSpaceDE w:val="0"/>
        <w:autoSpaceDN w:val="0"/>
        <w:adjustRightInd w:val="0"/>
        <w:spacing w:before="120" w:after="120"/>
        <w:ind w:right="283"/>
        <w:textAlignment w:val="baseline"/>
        <w:outlineLvl w:val="0"/>
        <w:rPr>
          <w:rFonts w:cs="David"/>
          <w:kern w:val="28"/>
          <w:szCs w:val="24"/>
          <w:rtl/>
        </w:rPr>
      </w:pPr>
      <w:r>
        <w:rPr>
          <w:rFonts w:cs="David" w:hint="cs"/>
          <w:sz w:val="20"/>
          <w:szCs w:val="24"/>
          <w:rtl/>
        </w:rPr>
        <w:t xml:space="preserve">עקב מזג האוויר הסוער, המשרד יקיים פגש מציעים נוסף </w:t>
      </w:r>
      <w:r w:rsidRPr="007A4966">
        <w:rPr>
          <w:rFonts w:cs="David" w:hint="cs"/>
          <w:sz w:val="20"/>
          <w:szCs w:val="24"/>
          <w:rtl/>
        </w:rPr>
        <w:t>ביום</w:t>
      </w:r>
      <w:r w:rsidRPr="00467E8B">
        <w:rPr>
          <w:rFonts w:cs="David" w:hint="cs"/>
          <w:b/>
          <w:bCs/>
          <w:sz w:val="20"/>
          <w:szCs w:val="24"/>
          <w:rtl/>
        </w:rPr>
        <w:t xml:space="preserve"> ב', 23 בדצמבר 2013</w:t>
      </w:r>
      <w:r>
        <w:rPr>
          <w:rFonts w:cs="David" w:hint="cs"/>
          <w:sz w:val="20"/>
          <w:szCs w:val="24"/>
          <w:rtl/>
        </w:rPr>
        <w:t xml:space="preserve">, </w:t>
      </w:r>
      <w:r w:rsidRPr="00467E8B">
        <w:rPr>
          <w:rFonts w:cs="David" w:hint="cs"/>
          <w:kern w:val="28"/>
          <w:szCs w:val="24"/>
          <w:rtl/>
        </w:rPr>
        <w:t>במשרד האוצר, רחוב קפלן 1 ירושלים. ההשתתפות במפגש זה ובסיור שיערך לאחריו הינה תנאי להגשת הצעות במכרז.</w:t>
      </w:r>
    </w:p>
    <w:p w:rsidR="00467E8B" w:rsidRDefault="007A4966" w:rsidP="007A4966">
      <w:pPr>
        <w:widowControl w:val="0"/>
        <w:tabs>
          <w:tab w:val="left" w:pos="283"/>
        </w:tabs>
        <w:overflowPunct w:val="0"/>
        <w:autoSpaceDE w:val="0"/>
        <w:autoSpaceDN w:val="0"/>
        <w:adjustRightInd w:val="0"/>
        <w:spacing w:before="120" w:after="120"/>
        <w:ind w:right="283"/>
        <w:textAlignment w:val="baseline"/>
        <w:outlineLvl w:val="0"/>
        <w:rPr>
          <w:rFonts w:cs="David"/>
          <w:b/>
          <w:bCs/>
          <w:kern w:val="28"/>
          <w:szCs w:val="24"/>
          <w:u w:val="single"/>
          <w:rtl/>
        </w:rPr>
      </w:pPr>
      <w:r>
        <w:rPr>
          <w:rFonts w:cs="David" w:hint="cs"/>
          <w:kern w:val="28"/>
          <w:szCs w:val="24"/>
          <w:rtl/>
        </w:rPr>
        <w:t xml:space="preserve">מציעים שהשתתפו </w:t>
      </w:r>
      <w:proofErr w:type="spellStart"/>
      <w:r>
        <w:rPr>
          <w:rFonts w:cs="David" w:hint="cs"/>
          <w:kern w:val="28"/>
          <w:szCs w:val="24"/>
          <w:rtl/>
        </w:rPr>
        <w:t>בפגש</w:t>
      </w:r>
      <w:proofErr w:type="spellEnd"/>
      <w:r>
        <w:rPr>
          <w:rFonts w:cs="David" w:hint="cs"/>
          <w:kern w:val="28"/>
          <w:szCs w:val="24"/>
          <w:rtl/>
        </w:rPr>
        <w:t xml:space="preserve"> המציעים אשר התקיים במועד המקורי, 16 בדצמבר 2013, אינם נדרשים להשתתף </w:t>
      </w:r>
      <w:proofErr w:type="spellStart"/>
      <w:r>
        <w:rPr>
          <w:rFonts w:cs="David" w:hint="cs"/>
          <w:kern w:val="28"/>
          <w:szCs w:val="24"/>
          <w:rtl/>
        </w:rPr>
        <w:t>בפגש</w:t>
      </w:r>
      <w:proofErr w:type="spellEnd"/>
      <w:r>
        <w:rPr>
          <w:rFonts w:cs="David" w:hint="cs"/>
          <w:kern w:val="28"/>
          <w:szCs w:val="24"/>
          <w:rtl/>
        </w:rPr>
        <w:t xml:space="preserve"> הנוסף.</w:t>
      </w:r>
    </w:p>
    <w:p w:rsidR="00467E8B" w:rsidRPr="00604683" w:rsidRDefault="00604683" w:rsidP="00604683">
      <w:pPr>
        <w:widowControl w:val="0"/>
        <w:tabs>
          <w:tab w:val="left" w:pos="283"/>
        </w:tabs>
        <w:overflowPunct w:val="0"/>
        <w:autoSpaceDE w:val="0"/>
        <w:autoSpaceDN w:val="0"/>
        <w:adjustRightInd w:val="0"/>
        <w:spacing w:before="120" w:after="120"/>
        <w:ind w:right="283"/>
        <w:textAlignment w:val="baseline"/>
        <w:outlineLvl w:val="0"/>
        <w:rPr>
          <w:rFonts w:cs="David"/>
          <w:kern w:val="28"/>
          <w:szCs w:val="24"/>
          <w:rtl/>
        </w:rPr>
      </w:pPr>
      <w:r>
        <w:rPr>
          <w:rFonts w:cs="David" w:hint="cs"/>
          <w:kern w:val="28"/>
          <w:szCs w:val="24"/>
          <w:rtl/>
        </w:rPr>
        <w:t>בעקבות קיומו של פגש נוסף, שינתה ועדת המכרזים של המשרד מועדים במכרז זה</w:t>
      </w:r>
      <w:bookmarkStart w:id="1" w:name="_GoBack"/>
      <w:bookmarkEnd w:id="1"/>
      <w:r>
        <w:rPr>
          <w:rFonts w:cs="David" w:hint="cs"/>
          <w:kern w:val="28"/>
          <w:szCs w:val="24"/>
          <w:rtl/>
        </w:rPr>
        <w:t xml:space="preserve"> כמופיע בהודעה זו וכמפורט באתר האינטרנט של המשרד. </w:t>
      </w:r>
    </w:p>
    <w:p w:rsidR="00467E8B" w:rsidRPr="00467E8B" w:rsidRDefault="00467E8B" w:rsidP="00467E8B">
      <w:pPr>
        <w:widowControl w:val="0"/>
        <w:overflowPunct w:val="0"/>
        <w:autoSpaceDE w:val="0"/>
        <w:autoSpaceDN w:val="0"/>
        <w:adjustRightInd w:val="0"/>
        <w:spacing w:before="120" w:after="60"/>
        <w:textAlignment w:val="baseline"/>
        <w:rPr>
          <w:rFonts w:cs="David"/>
          <w:sz w:val="20"/>
          <w:szCs w:val="24"/>
          <w:rtl/>
        </w:rPr>
      </w:pPr>
      <w:r w:rsidRPr="00467E8B">
        <w:rPr>
          <w:rFonts w:cs="David"/>
          <w:sz w:val="20"/>
          <w:szCs w:val="24"/>
          <w:rtl/>
        </w:rPr>
        <w:t xml:space="preserve">את חוברת המכרז, בה מפורטים תנאי ההשתתפות במכרז, ניתן לקבל </w:t>
      </w:r>
      <w:r w:rsidRPr="00467E8B">
        <w:rPr>
          <w:rFonts w:cs="David" w:hint="cs"/>
          <w:sz w:val="20"/>
          <w:szCs w:val="24"/>
          <w:rtl/>
        </w:rPr>
        <w:t xml:space="preserve">החל מיום </w:t>
      </w:r>
      <w:r w:rsidRPr="00467E8B">
        <w:rPr>
          <w:rFonts w:cs="David" w:hint="cs"/>
          <w:b/>
          <w:bCs/>
          <w:sz w:val="20"/>
          <w:szCs w:val="24"/>
          <w:rtl/>
        </w:rPr>
        <w:t xml:space="preserve">ב' 9 בדצמבר 2013 עד ליום א' </w:t>
      </w:r>
      <w:r>
        <w:rPr>
          <w:rFonts w:cs="David" w:hint="cs"/>
          <w:b/>
          <w:bCs/>
          <w:sz w:val="20"/>
          <w:szCs w:val="24"/>
          <w:rtl/>
        </w:rPr>
        <w:t>22</w:t>
      </w:r>
      <w:r w:rsidRPr="00467E8B">
        <w:rPr>
          <w:rFonts w:cs="David" w:hint="cs"/>
          <w:b/>
          <w:bCs/>
          <w:sz w:val="20"/>
          <w:szCs w:val="24"/>
          <w:rtl/>
        </w:rPr>
        <w:t xml:space="preserve"> בדצמבר 2013</w:t>
      </w:r>
      <w:r w:rsidRPr="00467E8B">
        <w:rPr>
          <w:rFonts w:cs="David" w:hint="cs"/>
          <w:sz w:val="20"/>
          <w:szCs w:val="24"/>
          <w:rtl/>
        </w:rPr>
        <w:t xml:space="preserve"> אצל  פנינה בן יוסף במשרד האוצר (רחוב קפלן 1, ירושלים, בקומה (0), בחדר 057 ,</w:t>
      </w:r>
      <w:r w:rsidRPr="00467E8B">
        <w:rPr>
          <w:rFonts w:cs="David"/>
          <w:sz w:val="20"/>
          <w:szCs w:val="24"/>
          <w:rtl/>
        </w:rPr>
        <w:t xml:space="preserve"> בימים א' עד ה' בין השעות </w:t>
      </w:r>
      <w:r w:rsidRPr="00467E8B">
        <w:rPr>
          <w:rFonts w:cs="David" w:hint="cs"/>
          <w:sz w:val="20"/>
          <w:szCs w:val="24"/>
          <w:rtl/>
        </w:rPr>
        <w:t>9:00 עד 15:30</w:t>
      </w:r>
      <w:r w:rsidRPr="00467E8B">
        <w:rPr>
          <w:rFonts w:cs="David"/>
          <w:sz w:val="20"/>
          <w:szCs w:val="24"/>
          <w:rtl/>
        </w:rPr>
        <w:t xml:space="preserve"> (למעט ערבי חג, חגים</w:t>
      </w:r>
      <w:r w:rsidRPr="00467E8B">
        <w:rPr>
          <w:rFonts w:cs="David" w:hint="cs"/>
          <w:sz w:val="20"/>
          <w:szCs w:val="24"/>
          <w:rtl/>
        </w:rPr>
        <w:t xml:space="preserve"> ו</w:t>
      </w:r>
      <w:r w:rsidRPr="00467E8B">
        <w:rPr>
          <w:rFonts w:cs="David"/>
          <w:sz w:val="20"/>
          <w:szCs w:val="24"/>
          <w:rtl/>
        </w:rPr>
        <w:t>ימי חול המועד)</w:t>
      </w:r>
      <w:r w:rsidRPr="00467E8B">
        <w:rPr>
          <w:rFonts w:cs="David" w:hint="cs"/>
          <w:sz w:val="20"/>
          <w:szCs w:val="24"/>
          <w:rtl/>
        </w:rPr>
        <w:t xml:space="preserve"> </w:t>
      </w:r>
      <w:r w:rsidRPr="00467E8B">
        <w:rPr>
          <w:rFonts w:cs="David" w:hint="cs"/>
          <w:b/>
          <w:bCs/>
          <w:sz w:val="20"/>
          <w:szCs w:val="24"/>
          <w:rtl/>
        </w:rPr>
        <w:t>מומלץ בתיאום מראש בטל: 050-6207948</w:t>
      </w:r>
      <w:r w:rsidRPr="00467E8B">
        <w:rPr>
          <w:rFonts w:cs="David"/>
          <w:sz w:val="20"/>
          <w:szCs w:val="24"/>
          <w:rtl/>
        </w:rPr>
        <w:t xml:space="preserve">, תמורת הצגת  שובר תשלום חתום, בסכום של </w:t>
      </w:r>
      <w:r w:rsidRPr="00467E8B">
        <w:rPr>
          <w:rFonts w:cs="David" w:hint="cs"/>
          <w:sz w:val="20"/>
          <w:szCs w:val="24"/>
          <w:rtl/>
        </w:rPr>
        <w:t>250 ש"ח</w:t>
      </w:r>
      <w:r w:rsidRPr="00467E8B">
        <w:rPr>
          <w:rFonts w:cs="David"/>
          <w:sz w:val="20"/>
          <w:szCs w:val="24"/>
          <w:rtl/>
        </w:rPr>
        <w:t>, לזכות משרד האוצר</w:t>
      </w:r>
      <w:r w:rsidRPr="00467E8B">
        <w:rPr>
          <w:rFonts w:cs="David" w:hint="cs"/>
          <w:sz w:val="20"/>
          <w:szCs w:val="24"/>
          <w:rtl/>
        </w:rPr>
        <w:t xml:space="preserve"> הכנסות ממכרזים (משרד ראשי)</w:t>
      </w:r>
      <w:r w:rsidRPr="00467E8B">
        <w:rPr>
          <w:rFonts w:cs="David"/>
          <w:sz w:val="20"/>
          <w:szCs w:val="24"/>
          <w:rtl/>
        </w:rPr>
        <w:t xml:space="preserve">, לחשבון מס' 21941 בבנק הדואר. על השובר יירשם: "עבור </w:t>
      </w:r>
      <w:r w:rsidRPr="00467E8B">
        <w:rPr>
          <w:rFonts w:cs="David" w:hint="cs"/>
          <w:sz w:val="20"/>
          <w:szCs w:val="24"/>
          <w:rtl/>
        </w:rPr>
        <w:t xml:space="preserve">מכרז </w:t>
      </w:r>
      <w:r w:rsidRPr="00467E8B">
        <w:rPr>
          <w:rFonts w:cs="David"/>
          <w:sz w:val="20"/>
          <w:szCs w:val="24"/>
          <w:rtl/>
        </w:rPr>
        <w:t xml:space="preserve">להפעלת מזנון </w:t>
      </w:r>
      <w:proofErr w:type="spellStart"/>
      <w:r w:rsidRPr="00467E8B">
        <w:rPr>
          <w:rFonts w:cs="David"/>
          <w:sz w:val="20"/>
          <w:szCs w:val="24"/>
          <w:rtl/>
        </w:rPr>
        <w:t>בבנין</w:t>
      </w:r>
      <w:proofErr w:type="spellEnd"/>
      <w:r w:rsidRPr="00467E8B">
        <w:rPr>
          <w:rFonts w:cs="David"/>
          <w:sz w:val="20"/>
          <w:szCs w:val="24"/>
          <w:rtl/>
        </w:rPr>
        <w:t xml:space="preserve"> משרד האוצר</w:t>
      </w:r>
      <w:r w:rsidRPr="00467E8B">
        <w:rPr>
          <w:rFonts w:cs="David" w:hint="cs"/>
          <w:sz w:val="20"/>
          <w:szCs w:val="24"/>
          <w:rtl/>
        </w:rPr>
        <w:t xml:space="preserve"> - </w:t>
      </w:r>
      <w:r w:rsidRPr="00467E8B">
        <w:rPr>
          <w:rFonts w:cs="David"/>
          <w:sz w:val="20"/>
          <w:szCs w:val="24"/>
          <w:rtl/>
        </w:rPr>
        <w:t>מכרז מספר</w:t>
      </w:r>
      <w:r w:rsidRPr="00467E8B">
        <w:rPr>
          <w:rFonts w:cs="David" w:hint="cs"/>
          <w:sz w:val="20"/>
          <w:szCs w:val="24"/>
          <w:rtl/>
        </w:rPr>
        <w:t xml:space="preserve"> 5/2013". </w:t>
      </w:r>
      <w:r w:rsidRPr="00467E8B">
        <w:rPr>
          <w:rFonts w:cs="David"/>
          <w:b/>
          <w:bCs/>
          <w:sz w:val="20"/>
          <w:szCs w:val="24"/>
          <w:rtl/>
        </w:rPr>
        <w:t>סכום זה לא יוחזר</w:t>
      </w:r>
      <w:r w:rsidRPr="00467E8B">
        <w:rPr>
          <w:rFonts w:cs="David" w:hint="cs"/>
          <w:b/>
          <w:bCs/>
          <w:sz w:val="20"/>
          <w:szCs w:val="24"/>
          <w:rtl/>
        </w:rPr>
        <w:t xml:space="preserve"> בכל מקרה</w:t>
      </w:r>
      <w:r w:rsidRPr="00467E8B">
        <w:rPr>
          <w:rFonts w:cs="David"/>
          <w:b/>
          <w:bCs/>
          <w:sz w:val="20"/>
          <w:szCs w:val="24"/>
          <w:rtl/>
        </w:rPr>
        <w:t>.</w:t>
      </w:r>
    </w:p>
    <w:p w:rsidR="00467E8B" w:rsidRPr="00467E8B" w:rsidRDefault="00467E8B" w:rsidP="00467E8B">
      <w:pPr>
        <w:widowControl w:val="0"/>
        <w:overflowPunct w:val="0"/>
        <w:autoSpaceDE w:val="0"/>
        <w:autoSpaceDN w:val="0"/>
        <w:adjustRightInd w:val="0"/>
        <w:spacing w:before="120" w:after="60"/>
        <w:textAlignment w:val="baseline"/>
        <w:rPr>
          <w:rFonts w:cs="David"/>
          <w:sz w:val="20"/>
          <w:szCs w:val="24"/>
        </w:rPr>
      </w:pPr>
      <w:r w:rsidRPr="00467E8B">
        <w:rPr>
          <w:rFonts w:cs="David" w:hint="cs"/>
          <w:sz w:val="20"/>
          <w:szCs w:val="24"/>
          <w:rtl/>
        </w:rPr>
        <w:t xml:space="preserve">עיון בלתי מחייב במסמכי המכרז, ללא תשלום, ניתן לבצע באתר האינטרנט של </w:t>
      </w:r>
      <w:proofErr w:type="spellStart"/>
      <w:r w:rsidRPr="00467E8B">
        <w:rPr>
          <w:rFonts w:cs="David" w:hint="cs"/>
          <w:sz w:val="20"/>
          <w:szCs w:val="24"/>
          <w:rtl/>
        </w:rPr>
        <w:t>מינהל</w:t>
      </w:r>
      <w:proofErr w:type="spellEnd"/>
      <w:r w:rsidRPr="00467E8B">
        <w:rPr>
          <w:rFonts w:cs="David" w:hint="cs"/>
          <w:sz w:val="20"/>
          <w:szCs w:val="24"/>
          <w:rtl/>
        </w:rPr>
        <w:t xml:space="preserve"> הרכש הממשלתי, שכתובתו:</w:t>
      </w:r>
      <w:r w:rsidRPr="00467E8B">
        <w:rPr>
          <w:rFonts w:cs="David"/>
          <w:sz w:val="22"/>
          <w:szCs w:val="22"/>
        </w:rPr>
        <w:t xml:space="preserve"> </w:t>
      </w:r>
      <w:hyperlink r:id="rId8" w:history="1">
        <w:r w:rsidRPr="00467E8B">
          <w:rPr>
            <w:rFonts w:cs="David"/>
            <w:color w:val="0000FF"/>
            <w:sz w:val="22"/>
            <w:szCs w:val="22"/>
            <w:u w:val="single"/>
          </w:rPr>
          <w:t>www.mr.gov.il</w:t>
        </w:r>
      </w:hyperlink>
      <w:r w:rsidRPr="00467E8B">
        <w:rPr>
          <w:rFonts w:cs="David" w:hint="cs"/>
          <w:b/>
          <w:bCs/>
          <w:sz w:val="22"/>
          <w:szCs w:val="22"/>
          <w:rtl/>
        </w:rPr>
        <w:t>.</w:t>
      </w:r>
    </w:p>
    <w:p w:rsidR="00467E8B" w:rsidRDefault="00467E8B" w:rsidP="00467E8B">
      <w:pPr>
        <w:widowControl w:val="0"/>
        <w:overflowPunct w:val="0"/>
        <w:autoSpaceDE w:val="0"/>
        <w:autoSpaceDN w:val="0"/>
        <w:adjustRightInd w:val="0"/>
        <w:spacing w:before="120" w:after="120"/>
        <w:textAlignment w:val="baseline"/>
        <w:rPr>
          <w:rFonts w:cs="David"/>
          <w:b/>
          <w:bCs/>
          <w:sz w:val="20"/>
          <w:szCs w:val="24"/>
          <w:rtl/>
        </w:rPr>
      </w:pPr>
    </w:p>
    <w:p w:rsidR="007A4966" w:rsidRDefault="007A4966" w:rsidP="00467E8B">
      <w:pPr>
        <w:widowControl w:val="0"/>
        <w:overflowPunct w:val="0"/>
        <w:autoSpaceDE w:val="0"/>
        <w:autoSpaceDN w:val="0"/>
        <w:adjustRightInd w:val="0"/>
        <w:spacing w:before="120" w:after="120"/>
        <w:textAlignment w:val="baseline"/>
        <w:rPr>
          <w:rFonts w:cs="David"/>
          <w:b/>
          <w:bCs/>
          <w:sz w:val="20"/>
          <w:szCs w:val="24"/>
          <w:rtl/>
        </w:rPr>
      </w:pPr>
      <w:r>
        <w:rPr>
          <w:rFonts w:cs="David" w:hint="cs"/>
          <w:b/>
          <w:bCs/>
          <w:sz w:val="20"/>
          <w:szCs w:val="24"/>
          <w:rtl/>
        </w:rPr>
        <w:t>להלן טבלת מועדים מעודכנת:</w:t>
      </w:r>
    </w:p>
    <w:p w:rsidR="007A4966" w:rsidRPr="00467E8B" w:rsidRDefault="007A4966" w:rsidP="00467E8B">
      <w:pPr>
        <w:widowControl w:val="0"/>
        <w:overflowPunct w:val="0"/>
        <w:autoSpaceDE w:val="0"/>
        <w:autoSpaceDN w:val="0"/>
        <w:adjustRightInd w:val="0"/>
        <w:spacing w:before="120" w:after="120"/>
        <w:textAlignment w:val="baseline"/>
        <w:rPr>
          <w:rFonts w:cs="David"/>
          <w:b/>
          <w:bCs/>
          <w:sz w:val="20"/>
          <w:szCs w:val="24"/>
          <w:rtl/>
        </w:rPr>
      </w:pPr>
      <w:r>
        <w:rPr>
          <w:rFonts w:cs="David" w:hint="cs"/>
          <w:b/>
          <w:bCs/>
          <w:sz w:val="20"/>
          <w:szCs w:val="24"/>
          <w:rtl/>
        </w:rPr>
        <w:t xml:space="preserve"> </w:t>
      </w:r>
    </w:p>
    <w:tbl>
      <w:tblPr>
        <w:bidiVisual/>
        <w:tblW w:w="8850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5040"/>
        <w:gridCol w:w="3790"/>
        <w:gridCol w:w="20"/>
      </w:tblGrid>
      <w:tr w:rsidR="007A4966" w:rsidRPr="007A4966" w:rsidTr="00516C32">
        <w:trPr>
          <w:cantSplit/>
        </w:trPr>
        <w:tc>
          <w:tcPr>
            <w:tcW w:w="50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A4966" w:rsidRPr="007A4966" w:rsidRDefault="007A4966" w:rsidP="007A4966">
            <w:pPr>
              <w:widowControl w:val="0"/>
              <w:overflowPunct w:val="0"/>
              <w:autoSpaceDE w:val="0"/>
              <w:autoSpaceDN w:val="0"/>
              <w:adjustRightInd w:val="0"/>
              <w:spacing w:before="120" w:after="120"/>
              <w:textAlignment w:val="baseline"/>
              <w:rPr>
                <w:rFonts w:cs="David"/>
                <w:b/>
                <w:bCs/>
                <w:sz w:val="20"/>
                <w:szCs w:val="24"/>
                <w:rtl/>
              </w:rPr>
            </w:pPr>
            <w:r w:rsidRPr="007A4966">
              <w:rPr>
                <w:rFonts w:cs="David"/>
                <w:b/>
                <w:bCs/>
                <w:sz w:val="20"/>
                <w:szCs w:val="24"/>
                <w:rtl/>
              </w:rPr>
              <w:t>הפעילות</w:t>
            </w:r>
          </w:p>
        </w:tc>
        <w:tc>
          <w:tcPr>
            <w:tcW w:w="3810" w:type="dxa"/>
            <w:gridSpan w:val="2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</w:tcPr>
          <w:p w:rsidR="007A4966" w:rsidRPr="007A4966" w:rsidRDefault="007A4966" w:rsidP="007A4966">
            <w:pPr>
              <w:widowControl w:val="0"/>
              <w:overflowPunct w:val="0"/>
              <w:autoSpaceDE w:val="0"/>
              <w:autoSpaceDN w:val="0"/>
              <w:adjustRightInd w:val="0"/>
              <w:spacing w:before="120" w:after="120"/>
              <w:textAlignment w:val="baseline"/>
              <w:rPr>
                <w:rFonts w:cs="David"/>
                <w:b/>
                <w:bCs/>
                <w:sz w:val="20"/>
                <w:szCs w:val="24"/>
                <w:rtl/>
              </w:rPr>
            </w:pPr>
            <w:r w:rsidRPr="007A4966">
              <w:rPr>
                <w:rFonts w:cs="David"/>
                <w:b/>
                <w:bCs/>
                <w:sz w:val="20"/>
                <w:szCs w:val="24"/>
                <w:rtl/>
              </w:rPr>
              <w:t>התארי</w:t>
            </w:r>
            <w:r w:rsidRPr="007A4966">
              <w:rPr>
                <w:rFonts w:cs="David" w:hint="cs"/>
                <w:b/>
                <w:bCs/>
                <w:sz w:val="20"/>
                <w:szCs w:val="24"/>
                <w:rtl/>
              </w:rPr>
              <w:t>כ</w:t>
            </w:r>
            <w:r w:rsidRPr="007A4966">
              <w:rPr>
                <w:rFonts w:cs="David"/>
                <w:b/>
                <w:bCs/>
                <w:sz w:val="20"/>
                <w:szCs w:val="24"/>
                <w:rtl/>
              </w:rPr>
              <w:t>ים</w:t>
            </w:r>
          </w:p>
        </w:tc>
      </w:tr>
      <w:tr w:rsidR="007A4966" w:rsidRPr="007A4966" w:rsidTr="00516C32">
        <w:trPr>
          <w:gridAfter w:val="1"/>
          <w:wAfter w:w="20" w:type="dxa"/>
          <w:cantSplit/>
        </w:trPr>
        <w:tc>
          <w:tcPr>
            <w:tcW w:w="5040" w:type="dxa"/>
            <w:tcBorders>
              <w:left w:val="single" w:sz="1" w:space="0" w:color="000000"/>
              <w:bottom w:val="single" w:sz="1" w:space="0" w:color="000000"/>
            </w:tcBorders>
          </w:tcPr>
          <w:p w:rsidR="007A4966" w:rsidRPr="007A4966" w:rsidRDefault="007A4966" w:rsidP="007A4966">
            <w:pPr>
              <w:widowControl w:val="0"/>
              <w:overflowPunct w:val="0"/>
              <w:autoSpaceDE w:val="0"/>
              <w:autoSpaceDN w:val="0"/>
              <w:adjustRightInd w:val="0"/>
              <w:spacing w:before="120" w:after="120"/>
              <w:textAlignment w:val="baseline"/>
              <w:rPr>
                <w:rFonts w:cs="David"/>
                <w:sz w:val="20"/>
                <w:szCs w:val="24"/>
                <w:rtl/>
              </w:rPr>
            </w:pPr>
            <w:r w:rsidRPr="007A4966">
              <w:rPr>
                <w:rFonts w:cs="David"/>
                <w:sz w:val="20"/>
                <w:szCs w:val="24"/>
                <w:rtl/>
              </w:rPr>
              <w:t xml:space="preserve">פרסום </w:t>
            </w:r>
            <w:r w:rsidRPr="007A4966">
              <w:rPr>
                <w:rFonts w:cs="David" w:hint="cs"/>
                <w:sz w:val="20"/>
                <w:szCs w:val="24"/>
                <w:rtl/>
              </w:rPr>
              <w:t>העדכון</w:t>
            </w:r>
          </w:p>
        </w:tc>
        <w:tc>
          <w:tcPr>
            <w:tcW w:w="379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7A4966" w:rsidRPr="007A4966" w:rsidRDefault="007A4966" w:rsidP="007A4966">
            <w:pPr>
              <w:widowControl w:val="0"/>
              <w:overflowPunct w:val="0"/>
              <w:autoSpaceDE w:val="0"/>
              <w:autoSpaceDN w:val="0"/>
              <w:adjustRightInd w:val="0"/>
              <w:spacing w:before="120" w:after="120"/>
              <w:textAlignment w:val="baseline"/>
              <w:rPr>
                <w:rFonts w:cs="David"/>
                <w:sz w:val="20"/>
                <w:szCs w:val="24"/>
              </w:rPr>
            </w:pPr>
            <w:r w:rsidRPr="007A4966">
              <w:rPr>
                <w:rFonts w:cs="David" w:hint="cs"/>
                <w:sz w:val="20"/>
                <w:szCs w:val="24"/>
                <w:rtl/>
              </w:rPr>
              <w:t xml:space="preserve">19 דצמבר 2013 </w:t>
            </w:r>
          </w:p>
        </w:tc>
      </w:tr>
      <w:tr w:rsidR="007A4966" w:rsidRPr="007A4966" w:rsidTr="00516C32">
        <w:trPr>
          <w:gridAfter w:val="1"/>
          <w:wAfter w:w="20" w:type="dxa"/>
          <w:cantSplit/>
        </w:trPr>
        <w:tc>
          <w:tcPr>
            <w:tcW w:w="5040" w:type="dxa"/>
            <w:tcBorders>
              <w:left w:val="single" w:sz="1" w:space="0" w:color="000000"/>
              <w:bottom w:val="single" w:sz="1" w:space="0" w:color="000000"/>
            </w:tcBorders>
          </w:tcPr>
          <w:p w:rsidR="007A4966" w:rsidRPr="007A4966" w:rsidRDefault="007A4966" w:rsidP="007A4966">
            <w:pPr>
              <w:widowControl w:val="0"/>
              <w:overflowPunct w:val="0"/>
              <w:autoSpaceDE w:val="0"/>
              <w:autoSpaceDN w:val="0"/>
              <w:adjustRightInd w:val="0"/>
              <w:spacing w:before="120" w:after="120"/>
              <w:textAlignment w:val="baseline"/>
              <w:rPr>
                <w:rFonts w:cs="David"/>
                <w:sz w:val="20"/>
                <w:szCs w:val="24"/>
                <w:rtl/>
              </w:rPr>
            </w:pPr>
            <w:r w:rsidRPr="007A4966">
              <w:rPr>
                <w:rFonts w:cs="David" w:hint="cs"/>
                <w:sz w:val="20"/>
                <w:szCs w:val="24"/>
                <w:rtl/>
              </w:rPr>
              <w:t xml:space="preserve">מפגש מציעים </w:t>
            </w:r>
          </w:p>
        </w:tc>
        <w:tc>
          <w:tcPr>
            <w:tcW w:w="379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7A4966" w:rsidRPr="007A4966" w:rsidRDefault="007A4966" w:rsidP="007A4966">
            <w:pPr>
              <w:widowControl w:val="0"/>
              <w:overflowPunct w:val="0"/>
              <w:autoSpaceDE w:val="0"/>
              <w:autoSpaceDN w:val="0"/>
              <w:adjustRightInd w:val="0"/>
              <w:spacing w:before="120" w:after="120"/>
              <w:textAlignment w:val="baseline"/>
              <w:rPr>
                <w:rFonts w:cs="David"/>
                <w:sz w:val="20"/>
                <w:szCs w:val="24"/>
              </w:rPr>
            </w:pPr>
            <w:r w:rsidRPr="007A4966">
              <w:rPr>
                <w:rFonts w:cs="David" w:hint="cs"/>
                <w:sz w:val="20"/>
                <w:szCs w:val="24"/>
                <w:rtl/>
              </w:rPr>
              <w:t xml:space="preserve">23 בדצמבר בשעה </w:t>
            </w:r>
            <w:r>
              <w:rPr>
                <w:rFonts w:cs="David" w:hint="cs"/>
                <w:sz w:val="20"/>
                <w:szCs w:val="24"/>
                <w:rtl/>
              </w:rPr>
              <w:t>16:00</w:t>
            </w:r>
          </w:p>
        </w:tc>
      </w:tr>
      <w:tr w:rsidR="007A4966" w:rsidRPr="007A4966" w:rsidTr="00516C32">
        <w:trPr>
          <w:gridAfter w:val="1"/>
          <w:wAfter w:w="20" w:type="dxa"/>
          <w:cantSplit/>
        </w:trPr>
        <w:tc>
          <w:tcPr>
            <w:tcW w:w="5040" w:type="dxa"/>
            <w:tcBorders>
              <w:left w:val="single" w:sz="1" w:space="0" w:color="000000"/>
              <w:bottom w:val="single" w:sz="1" w:space="0" w:color="000000"/>
            </w:tcBorders>
          </w:tcPr>
          <w:p w:rsidR="007A4966" w:rsidRPr="007A4966" w:rsidRDefault="007A4966" w:rsidP="007A4966">
            <w:pPr>
              <w:widowControl w:val="0"/>
              <w:overflowPunct w:val="0"/>
              <w:autoSpaceDE w:val="0"/>
              <w:autoSpaceDN w:val="0"/>
              <w:adjustRightInd w:val="0"/>
              <w:spacing w:before="120" w:after="120"/>
              <w:textAlignment w:val="baseline"/>
              <w:rPr>
                <w:rFonts w:cs="David"/>
                <w:sz w:val="20"/>
                <w:szCs w:val="24"/>
                <w:rtl/>
              </w:rPr>
            </w:pPr>
            <w:r w:rsidRPr="007A4966">
              <w:rPr>
                <w:rFonts w:cs="David"/>
                <w:sz w:val="20"/>
                <w:szCs w:val="24"/>
                <w:rtl/>
              </w:rPr>
              <w:t>מועד אחרון לשאלות הבהרה</w:t>
            </w:r>
          </w:p>
        </w:tc>
        <w:tc>
          <w:tcPr>
            <w:tcW w:w="379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7A4966" w:rsidRPr="007A4966" w:rsidRDefault="007A4966" w:rsidP="007A4966">
            <w:pPr>
              <w:widowControl w:val="0"/>
              <w:overflowPunct w:val="0"/>
              <w:autoSpaceDE w:val="0"/>
              <w:autoSpaceDN w:val="0"/>
              <w:adjustRightInd w:val="0"/>
              <w:spacing w:before="120" w:after="120"/>
              <w:textAlignment w:val="baseline"/>
              <w:rPr>
                <w:rFonts w:cs="David"/>
                <w:sz w:val="20"/>
                <w:szCs w:val="24"/>
              </w:rPr>
            </w:pPr>
            <w:r w:rsidRPr="007A4966">
              <w:rPr>
                <w:rFonts w:cs="David" w:hint="cs"/>
                <w:sz w:val="20"/>
                <w:szCs w:val="24"/>
                <w:rtl/>
              </w:rPr>
              <w:t>29 בדצמבר 2013 עד השעה 12:00</w:t>
            </w:r>
          </w:p>
        </w:tc>
      </w:tr>
      <w:tr w:rsidR="007A4966" w:rsidRPr="007A4966" w:rsidTr="00516C32">
        <w:trPr>
          <w:gridAfter w:val="1"/>
          <w:wAfter w:w="20" w:type="dxa"/>
          <w:cantSplit/>
        </w:trPr>
        <w:tc>
          <w:tcPr>
            <w:tcW w:w="5040" w:type="dxa"/>
            <w:tcBorders>
              <w:left w:val="single" w:sz="1" w:space="0" w:color="000000"/>
              <w:bottom w:val="single" w:sz="1" w:space="0" w:color="000000"/>
            </w:tcBorders>
          </w:tcPr>
          <w:p w:rsidR="007A4966" w:rsidRPr="007A4966" w:rsidRDefault="007A4966" w:rsidP="007A4966">
            <w:pPr>
              <w:widowControl w:val="0"/>
              <w:overflowPunct w:val="0"/>
              <w:autoSpaceDE w:val="0"/>
              <w:autoSpaceDN w:val="0"/>
              <w:adjustRightInd w:val="0"/>
              <w:spacing w:before="120" w:after="120"/>
              <w:textAlignment w:val="baseline"/>
              <w:rPr>
                <w:rFonts w:cs="David"/>
                <w:sz w:val="20"/>
                <w:szCs w:val="24"/>
                <w:rtl/>
              </w:rPr>
            </w:pPr>
            <w:r w:rsidRPr="007A4966">
              <w:rPr>
                <w:rFonts w:cs="David" w:hint="cs"/>
                <w:sz w:val="20"/>
                <w:szCs w:val="24"/>
                <w:rtl/>
              </w:rPr>
              <w:t>מועד אחרון למענה המזמין על שאלות ההבהרה</w:t>
            </w:r>
          </w:p>
        </w:tc>
        <w:tc>
          <w:tcPr>
            <w:tcW w:w="379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7A4966" w:rsidRPr="007A4966" w:rsidRDefault="007A4966" w:rsidP="007A4966">
            <w:pPr>
              <w:widowControl w:val="0"/>
              <w:overflowPunct w:val="0"/>
              <w:autoSpaceDE w:val="0"/>
              <w:autoSpaceDN w:val="0"/>
              <w:adjustRightInd w:val="0"/>
              <w:spacing w:before="120" w:after="120"/>
              <w:textAlignment w:val="baseline"/>
              <w:rPr>
                <w:rFonts w:cs="David"/>
                <w:sz w:val="20"/>
                <w:szCs w:val="24"/>
              </w:rPr>
            </w:pPr>
            <w:r w:rsidRPr="007A4966">
              <w:rPr>
                <w:rFonts w:cs="David" w:hint="cs"/>
                <w:sz w:val="20"/>
                <w:szCs w:val="24"/>
                <w:rtl/>
              </w:rPr>
              <w:t>1 בינואר 2014 עד השעה 17:00</w:t>
            </w:r>
          </w:p>
        </w:tc>
      </w:tr>
      <w:tr w:rsidR="007A4966" w:rsidRPr="007A4966" w:rsidTr="00516C32">
        <w:trPr>
          <w:gridAfter w:val="1"/>
          <w:wAfter w:w="20" w:type="dxa"/>
          <w:cantSplit/>
        </w:trPr>
        <w:tc>
          <w:tcPr>
            <w:tcW w:w="5040" w:type="dxa"/>
            <w:tcBorders>
              <w:left w:val="single" w:sz="1" w:space="0" w:color="000000"/>
              <w:bottom w:val="single" w:sz="1" w:space="0" w:color="000000"/>
            </w:tcBorders>
          </w:tcPr>
          <w:p w:rsidR="007A4966" w:rsidRPr="007A4966" w:rsidRDefault="007A4966" w:rsidP="007A4966">
            <w:pPr>
              <w:widowControl w:val="0"/>
              <w:overflowPunct w:val="0"/>
              <w:autoSpaceDE w:val="0"/>
              <w:autoSpaceDN w:val="0"/>
              <w:adjustRightInd w:val="0"/>
              <w:spacing w:before="120" w:after="120"/>
              <w:textAlignment w:val="baseline"/>
              <w:rPr>
                <w:rFonts w:cs="David"/>
                <w:sz w:val="20"/>
                <w:szCs w:val="24"/>
                <w:rtl/>
              </w:rPr>
            </w:pPr>
            <w:r w:rsidRPr="007A4966">
              <w:rPr>
                <w:rFonts w:cs="David"/>
                <w:sz w:val="20"/>
                <w:szCs w:val="24"/>
                <w:rtl/>
              </w:rPr>
              <w:t>מועד אחרון להגשת ההצעות לתיבת המכרזים</w:t>
            </w:r>
          </w:p>
        </w:tc>
        <w:tc>
          <w:tcPr>
            <w:tcW w:w="379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7A4966" w:rsidRPr="007A4966" w:rsidRDefault="007A4966" w:rsidP="007A4966">
            <w:pPr>
              <w:widowControl w:val="0"/>
              <w:overflowPunct w:val="0"/>
              <w:autoSpaceDE w:val="0"/>
              <w:autoSpaceDN w:val="0"/>
              <w:adjustRightInd w:val="0"/>
              <w:spacing w:before="120" w:after="120"/>
              <w:textAlignment w:val="baseline"/>
              <w:rPr>
                <w:rFonts w:cs="David"/>
                <w:sz w:val="20"/>
                <w:szCs w:val="24"/>
              </w:rPr>
            </w:pPr>
            <w:r>
              <w:rPr>
                <w:rFonts w:cs="David" w:hint="cs"/>
                <w:sz w:val="20"/>
                <w:szCs w:val="24"/>
                <w:rtl/>
              </w:rPr>
              <w:t xml:space="preserve">9 </w:t>
            </w:r>
            <w:r w:rsidRPr="007A4966">
              <w:rPr>
                <w:rFonts w:cs="David" w:hint="cs"/>
                <w:sz w:val="20"/>
                <w:szCs w:val="24"/>
                <w:rtl/>
              </w:rPr>
              <w:t>בינואר 2014 עד השעה 12:00</w:t>
            </w:r>
          </w:p>
        </w:tc>
      </w:tr>
    </w:tbl>
    <w:p w:rsidR="007A4966" w:rsidRDefault="007A4966" w:rsidP="00467E8B">
      <w:pPr>
        <w:widowControl w:val="0"/>
        <w:overflowPunct w:val="0"/>
        <w:autoSpaceDE w:val="0"/>
        <w:autoSpaceDN w:val="0"/>
        <w:adjustRightInd w:val="0"/>
        <w:spacing w:before="120" w:after="120"/>
        <w:textAlignment w:val="baseline"/>
        <w:rPr>
          <w:rFonts w:cs="David"/>
          <w:b/>
          <w:bCs/>
          <w:sz w:val="20"/>
          <w:szCs w:val="24"/>
          <w:rtl/>
        </w:rPr>
      </w:pPr>
    </w:p>
    <w:p w:rsidR="007A4966" w:rsidRDefault="007A4966" w:rsidP="00467E8B">
      <w:pPr>
        <w:widowControl w:val="0"/>
        <w:overflowPunct w:val="0"/>
        <w:autoSpaceDE w:val="0"/>
        <w:autoSpaceDN w:val="0"/>
        <w:adjustRightInd w:val="0"/>
        <w:spacing w:before="120" w:after="120"/>
        <w:textAlignment w:val="baseline"/>
        <w:rPr>
          <w:rFonts w:cs="David"/>
          <w:b/>
          <w:bCs/>
          <w:sz w:val="20"/>
          <w:szCs w:val="24"/>
          <w:rtl/>
        </w:rPr>
      </w:pPr>
    </w:p>
    <w:p w:rsidR="007A4966" w:rsidRDefault="007A4966" w:rsidP="00467E8B">
      <w:pPr>
        <w:widowControl w:val="0"/>
        <w:overflowPunct w:val="0"/>
        <w:autoSpaceDE w:val="0"/>
        <w:autoSpaceDN w:val="0"/>
        <w:adjustRightInd w:val="0"/>
        <w:spacing w:before="120" w:after="120"/>
        <w:textAlignment w:val="baseline"/>
        <w:rPr>
          <w:rFonts w:cs="David"/>
          <w:b/>
          <w:bCs/>
          <w:sz w:val="20"/>
          <w:szCs w:val="24"/>
          <w:rtl/>
        </w:rPr>
      </w:pPr>
    </w:p>
    <w:p w:rsidR="007A4966" w:rsidRDefault="007A4966" w:rsidP="00467E8B">
      <w:pPr>
        <w:widowControl w:val="0"/>
        <w:overflowPunct w:val="0"/>
        <w:autoSpaceDE w:val="0"/>
        <w:autoSpaceDN w:val="0"/>
        <w:adjustRightInd w:val="0"/>
        <w:spacing w:before="120" w:after="120"/>
        <w:textAlignment w:val="baseline"/>
        <w:rPr>
          <w:rFonts w:cs="David"/>
          <w:b/>
          <w:bCs/>
          <w:sz w:val="20"/>
          <w:szCs w:val="24"/>
          <w:rtl/>
        </w:rPr>
      </w:pPr>
    </w:p>
    <w:p w:rsidR="007A4966" w:rsidRDefault="007A4966" w:rsidP="00467E8B">
      <w:pPr>
        <w:widowControl w:val="0"/>
        <w:overflowPunct w:val="0"/>
        <w:autoSpaceDE w:val="0"/>
        <w:autoSpaceDN w:val="0"/>
        <w:adjustRightInd w:val="0"/>
        <w:spacing w:before="120" w:after="120"/>
        <w:textAlignment w:val="baseline"/>
        <w:rPr>
          <w:rFonts w:cs="David"/>
          <w:b/>
          <w:bCs/>
          <w:sz w:val="20"/>
          <w:szCs w:val="24"/>
          <w:rtl/>
        </w:rPr>
      </w:pPr>
    </w:p>
    <w:p w:rsidR="007A4966" w:rsidRPr="00467E8B" w:rsidRDefault="007A4966" w:rsidP="00467E8B">
      <w:pPr>
        <w:widowControl w:val="0"/>
        <w:overflowPunct w:val="0"/>
        <w:autoSpaceDE w:val="0"/>
        <w:autoSpaceDN w:val="0"/>
        <w:adjustRightInd w:val="0"/>
        <w:spacing w:before="120" w:after="120"/>
        <w:textAlignment w:val="baseline"/>
        <w:rPr>
          <w:rFonts w:cs="David"/>
          <w:b/>
          <w:bCs/>
          <w:sz w:val="20"/>
          <w:szCs w:val="24"/>
          <w:rtl/>
        </w:rPr>
      </w:pPr>
    </w:p>
    <w:p w:rsidR="00467E8B" w:rsidRPr="00467E8B" w:rsidRDefault="00467E8B" w:rsidP="00467E8B">
      <w:pPr>
        <w:widowControl w:val="0"/>
        <w:overflowPunct w:val="0"/>
        <w:autoSpaceDE w:val="0"/>
        <w:autoSpaceDN w:val="0"/>
        <w:adjustRightInd w:val="0"/>
        <w:spacing w:before="120" w:after="120"/>
        <w:textAlignment w:val="baseline"/>
        <w:rPr>
          <w:rFonts w:cs="David"/>
          <w:b/>
          <w:bCs/>
          <w:sz w:val="20"/>
          <w:szCs w:val="24"/>
          <w:rtl/>
        </w:rPr>
      </w:pPr>
      <w:r w:rsidRPr="00467E8B">
        <w:rPr>
          <w:rFonts w:cs="David"/>
          <w:b/>
          <w:bCs/>
          <w:sz w:val="20"/>
          <w:szCs w:val="24"/>
          <w:rtl/>
        </w:rPr>
        <w:t>המועד האחרון</w:t>
      </w:r>
      <w:r>
        <w:rPr>
          <w:rFonts w:cs="David" w:hint="cs"/>
          <w:b/>
          <w:bCs/>
          <w:sz w:val="20"/>
          <w:szCs w:val="24"/>
          <w:rtl/>
        </w:rPr>
        <w:t xml:space="preserve"> המעודכן</w:t>
      </w:r>
      <w:r w:rsidRPr="00467E8B">
        <w:rPr>
          <w:rFonts w:cs="David"/>
          <w:b/>
          <w:bCs/>
          <w:sz w:val="20"/>
          <w:szCs w:val="24"/>
          <w:rtl/>
        </w:rPr>
        <w:t xml:space="preserve"> להגשת הצעות הינו ביום</w:t>
      </w:r>
      <w:r w:rsidRPr="00467E8B">
        <w:rPr>
          <w:rFonts w:cs="David" w:hint="cs"/>
          <w:b/>
          <w:bCs/>
          <w:sz w:val="20"/>
          <w:szCs w:val="24"/>
          <w:rtl/>
        </w:rPr>
        <w:t xml:space="preserve"> ה' </w:t>
      </w:r>
      <w:r>
        <w:rPr>
          <w:rFonts w:cs="David" w:hint="cs"/>
          <w:b/>
          <w:bCs/>
          <w:sz w:val="20"/>
          <w:szCs w:val="24"/>
          <w:u w:val="single"/>
          <w:rtl/>
        </w:rPr>
        <w:t>9</w:t>
      </w:r>
      <w:r w:rsidRPr="00467E8B">
        <w:rPr>
          <w:rFonts w:cs="David" w:hint="cs"/>
          <w:b/>
          <w:bCs/>
          <w:sz w:val="20"/>
          <w:szCs w:val="24"/>
          <w:u w:val="single"/>
          <w:rtl/>
        </w:rPr>
        <w:t xml:space="preserve"> בינואר 2014 ע</w:t>
      </w:r>
      <w:r w:rsidRPr="00467E8B">
        <w:rPr>
          <w:rFonts w:cs="David"/>
          <w:b/>
          <w:bCs/>
          <w:sz w:val="20"/>
          <w:szCs w:val="24"/>
          <w:u w:val="single"/>
          <w:rtl/>
        </w:rPr>
        <w:t xml:space="preserve">ד השעה </w:t>
      </w:r>
      <w:r w:rsidRPr="00467E8B">
        <w:rPr>
          <w:rFonts w:cs="David" w:hint="cs"/>
          <w:b/>
          <w:bCs/>
          <w:sz w:val="20"/>
          <w:szCs w:val="24"/>
          <w:u w:val="single"/>
          <w:rtl/>
        </w:rPr>
        <w:t>12</w:t>
      </w:r>
      <w:r w:rsidRPr="00467E8B">
        <w:rPr>
          <w:rFonts w:cs="David"/>
          <w:b/>
          <w:bCs/>
          <w:sz w:val="20"/>
          <w:szCs w:val="24"/>
          <w:u w:val="single"/>
          <w:vertAlign w:val="superscript"/>
          <w:rtl/>
        </w:rPr>
        <w:t>00</w:t>
      </w:r>
      <w:r w:rsidRPr="00467E8B">
        <w:rPr>
          <w:rFonts w:cs="David"/>
          <w:b/>
          <w:bCs/>
          <w:sz w:val="20"/>
          <w:szCs w:val="24"/>
          <w:rtl/>
        </w:rPr>
        <w:t xml:space="preserve">. </w:t>
      </w:r>
      <w:r w:rsidRPr="00467E8B">
        <w:rPr>
          <w:rFonts w:cs="David" w:hint="cs"/>
          <w:b/>
          <w:bCs/>
          <w:sz w:val="20"/>
          <w:szCs w:val="24"/>
          <w:rtl/>
        </w:rPr>
        <w:t xml:space="preserve">את ההצעות יש להגיש אך ורק לתיבת המכרזים בלובי הכניסה לבניין משרד האוצר, רח' אליעזר קפלן 1 (מול עמדת שומרי הביטחון). לתשומת לב המציעים את הצעת המחיר יש לצרף למעטפת ההצעה למכרז </w:t>
      </w:r>
      <w:r w:rsidRPr="00467E8B">
        <w:rPr>
          <w:rFonts w:cs="David"/>
          <w:b/>
          <w:bCs/>
          <w:sz w:val="20"/>
          <w:szCs w:val="24"/>
          <w:rtl/>
        </w:rPr>
        <w:t>–</w:t>
      </w:r>
      <w:r w:rsidRPr="00467E8B">
        <w:rPr>
          <w:rFonts w:cs="David" w:hint="cs"/>
          <w:b/>
          <w:bCs/>
          <w:sz w:val="20"/>
          <w:szCs w:val="24"/>
          <w:rtl/>
        </w:rPr>
        <w:t xml:space="preserve"> </w:t>
      </w:r>
      <w:r w:rsidRPr="00467E8B">
        <w:rPr>
          <w:rFonts w:cs="David" w:hint="cs"/>
          <w:b/>
          <w:bCs/>
          <w:sz w:val="20"/>
          <w:szCs w:val="24"/>
          <w:u w:val="single"/>
          <w:rtl/>
        </w:rPr>
        <w:t>בנפרד</w:t>
      </w:r>
      <w:r w:rsidRPr="00467E8B">
        <w:rPr>
          <w:rFonts w:cs="David" w:hint="cs"/>
          <w:b/>
          <w:bCs/>
          <w:sz w:val="20"/>
          <w:szCs w:val="24"/>
          <w:rtl/>
        </w:rPr>
        <w:t xml:space="preserve"> מיתר מסמכי ההצעה כאשר היא מונחת במעטפה סגורה ונפרדת. </w:t>
      </w:r>
    </w:p>
    <w:p w:rsidR="00467E8B" w:rsidRPr="00467E8B" w:rsidRDefault="00467E8B" w:rsidP="00467E8B">
      <w:pPr>
        <w:widowControl w:val="0"/>
        <w:overflowPunct w:val="0"/>
        <w:autoSpaceDE w:val="0"/>
        <w:autoSpaceDN w:val="0"/>
        <w:adjustRightInd w:val="0"/>
        <w:spacing w:before="120" w:after="120"/>
        <w:textAlignment w:val="baseline"/>
        <w:rPr>
          <w:rFonts w:cs="David"/>
          <w:b/>
          <w:bCs/>
          <w:sz w:val="20"/>
          <w:szCs w:val="24"/>
          <w:rtl/>
        </w:rPr>
      </w:pPr>
      <w:r w:rsidRPr="00467E8B">
        <w:rPr>
          <w:rFonts w:cs="David"/>
          <w:b/>
          <w:bCs/>
          <w:sz w:val="20"/>
          <w:szCs w:val="24"/>
          <w:rtl/>
        </w:rPr>
        <w:t xml:space="preserve">המשרד רשאי, בכל עת, בהודעה שתפורסם, להקדים או לדחות את המועד האחרון להגשת </w:t>
      </w:r>
      <w:r w:rsidRPr="00467E8B">
        <w:rPr>
          <w:rFonts w:cs="David" w:hint="cs"/>
          <w:b/>
          <w:bCs/>
          <w:sz w:val="20"/>
          <w:szCs w:val="24"/>
          <w:rtl/>
        </w:rPr>
        <w:t>הצעות</w:t>
      </w:r>
      <w:r w:rsidRPr="00467E8B">
        <w:rPr>
          <w:rFonts w:cs="David"/>
          <w:b/>
          <w:bCs/>
          <w:sz w:val="20"/>
          <w:szCs w:val="24"/>
          <w:rtl/>
        </w:rPr>
        <w:t>, וכן לשנות מועדים ותנאים אחרים הנוגעים למכרז על פי שיקול דעתו המוחלט.</w:t>
      </w:r>
    </w:p>
    <w:p w:rsidR="00467E8B" w:rsidRPr="00467E8B" w:rsidRDefault="00467E8B" w:rsidP="00467E8B">
      <w:pPr>
        <w:widowControl w:val="0"/>
        <w:overflowPunct w:val="0"/>
        <w:autoSpaceDE w:val="0"/>
        <w:autoSpaceDN w:val="0"/>
        <w:adjustRightInd w:val="0"/>
        <w:spacing w:before="120" w:after="120"/>
        <w:textAlignment w:val="baseline"/>
        <w:rPr>
          <w:rFonts w:cs="David"/>
          <w:b/>
          <w:bCs/>
          <w:sz w:val="20"/>
          <w:szCs w:val="24"/>
          <w:rtl/>
        </w:rPr>
      </w:pPr>
      <w:r w:rsidRPr="00467E8B">
        <w:rPr>
          <w:rFonts w:cs="David" w:hint="cs"/>
          <w:b/>
          <w:bCs/>
          <w:sz w:val="20"/>
          <w:szCs w:val="24"/>
          <w:rtl/>
        </w:rPr>
        <w:t xml:space="preserve">המשרד </w:t>
      </w:r>
      <w:r w:rsidRPr="00467E8B">
        <w:rPr>
          <w:rFonts w:cs="David"/>
          <w:b/>
          <w:bCs/>
          <w:sz w:val="20"/>
          <w:szCs w:val="24"/>
          <w:rtl/>
        </w:rPr>
        <w:t xml:space="preserve">שומר לעצמו את הזכות להביא במערכת שיקוליו חוסר שביעות רצון וניסיון שלילי בעבר עם מציע </w:t>
      </w:r>
      <w:r w:rsidRPr="00467E8B">
        <w:rPr>
          <w:rFonts w:cs="David" w:hint="cs"/>
          <w:b/>
          <w:bCs/>
          <w:sz w:val="20"/>
          <w:szCs w:val="24"/>
          <w:rtl/>
        </w:rPr>
        <w:t xml:space="preserve">ו/או שותפים שונים במציע ו/או עובדים מוצעים שונים של מציע, עד </w:t>
      </w:r>
      <w:r w:rsidRPr="00467E8B">
        <w:rPr>
          <w:rFonts w:cs="David"/>
          <w:b/>
          <w:bCs/>
          <w:sz w:val="20"/>
          <w:szCs w:val="24"/>
          <w:rtl/>
        </w:rPr>
        <w:t>כדי דחיית הצעתו בהתאם.</w:t>
      </w:r>
    </w:p>
    <w:p w:rsidR="00467E8B" w:rsidRPr="00467E8B" w:rsidRDefault="00467E8B" w:rsidP="00604683">
      <w:pPr>
        <w:widowControl w:val="0"/>
        <w:overflowPunct w:val="0"/>
        <w:autoSpaceDE w:val="0"/>
        <w:autoSpaceDN w:val="0"/>
        <w:adjustRightInd w:val="0"/>
        <w:spacing w:before="120" w:after="120"/>
        <w:textAlignment w:val="baseline"/>
        <w:rPr>
          <w:rFonts w:cs="David"/>
          <w:sz w:val="20"/>
          <w:szCs w:val="24"/>
          <w:rtl/>
        </w:rPr>
      </w:pPr>
      <w:r w:rsidRPr="00467E8B">
        <w:rPr>
          <w:rFonts w:cs="David"/>
          <w:b/>
          <w:bCs/>
          <w:sz w:val="20"/>
          <w:szCs w:val="24"/>
          <w:rtl/>
        </w:rPr>
        <w:t>בכל מקרה של סתירה בין הוראות מודעה זו וההוראות המצויות בחוברת המכרז</w:t>
      </w:r>
      <w:r w:rsidRPr="00467E8B">
        <w:rPr>
          <w:rFonts w:cs="David" w:hint="cs"/>
          <w:b/>
          <w:bCs/>
          <w:sz w:val="20"/>
          <w:szCs w:val="24"/>
          <w:rtl/>
        </w:rPr>
        <w:t>,</w:t>
      </w:r>
      <w:r w:rsidRPr="00467E8B">
        <w:rPr>
          <w:rFonts w:cs="David"/>
          <w:b/>
          <w:bCs/>
          <w:sz w:val="20"/>
          <w:szCs w:val="24"/>
          <w:rtl/>
        </w:rPr>
        <w:t xml:space="preserve"> גוברות ה</w:t>
      </w:r>
      <w:r w:rsidR="00604683">
        <w:rPr>
          <w:rFonts w:cs="David" w:hint="cs"/>
          <w:b/>
          <w:bCs/>
          <w:sz w:val="20"/>
          <w:szCs w:val="24"/>
          <w:rtl/>
        </w:rPr>
        <w:t>מאוחרות</w:t>
      </w:r>
      <w:r w:rsidRPr="00467E8B">
        <w:rPr>
          <w:rFonts w:cs="David"/>
          <w:sz w:val="20"/>
          <w:szCs w:val="24"/>
          <w:rtl/>
        </w:rPr>
        <w:t>.</w:t>
      </w:r>
    </w:p>
    <w:p w:rsidR="00467E8B" w:rsidRPr="00467E8B" w:rsidRDefault="00467E8B" w:rsidP="00467E8B">
      <w:pPr>
        <w:widowControl w:val="0"/>
        <w:tabs>
          <w:tab w:val="left" w:pos="283"/>
        </w:tabs>
        <w:overflowPunct w:val="0"/>
        <w:autoSpaceDE w:val="0"/>
        <w:autoSpaceDN w:val="0"/>
        <w:adjustRightInd w:val="0"/>
        <w:spacing w:before="120" w:after="120"/>
        <w:ind w:right="283"/>
        <w:textAlignment w:val="baseline"/>
        <w:outlineLvl w:val="0"/>
        <w:rPr>
          <w:rFonts w:cs="David"/>
          <w:b/>
          <w:bCs/>
          <w:kern w:val="28"/>
          <w:szCs w:val="24"/>
          <w:u w:val="single"/>
          <w:rtl/>
        </w:rPr>
      </w:pPr>
    </w:p>
    <w:p w:rsidR="00467E8B" w:rsidRPr="00467E8B" w:rsidRDefault="00467E8B" w:rsidP="00467E8B">
      <w:pPr>
        <w:widowControl w:val="0"/>
        <w:overflowPunct w:val="0"/>
        <w:autoSpaceDE w:val="0"/>
        <w:autoSpaceDN w:val="0"/>
        <w:adjustRightInd w:val="0"/>
        <w:spacing w:before="120" w:after="120"/>
        <w:textAlignment w:val="baseline"/>
        <w:rPr>
          <w:rFonts w:cs="David"/>
          <w:sz w:val="20"/>
          <w:szCs w:val="24"/>
          <w:rtl/>
        </w:rPr>
      </w:pPr>
    </w:p>
    <w:p w:rsidR="00541DCB" w:rsidRPr="009163C9" w:rsidRDefault="00541DCB" w:rsidP="000E3CF0"/>
    <w:sectPr w:rsidR="00541DCB" w:rsidRPr="009163C9" w:rsidSect="00363EA4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1440" w:right="1797" w:bottom="1440" w:left="1797" w:header="720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E1B87" w:rsidRDefault="006E1B87">
      <w:r>
        <w:separator/>
      </w:r>
    </w:p>
  </w:endnote>
  <w:endnote w:type="continuationSeparator" w:id="0">
    <w:p w:rsidR="006E1B87" w:rsidRDefault="006E1B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2FD1" w:rsidRDefault="00302FD1" w:rsidP="00C3405D">
    <w:pPr>
      <w:pStyle w:val="a4"/>
      <w:pBdr>
        <w:top w:val="single" w:sz="6" w:space="1" w:color="auto"/>
      </w:pBdr>
      <w:tabs>
        <w:tab w:val="clear" w:pos="4153"/>
        <w:tab w:val="clear" w:pos="8306"/>
        <w:tab w:val="center" w:pos="4173"/>
        <w:tab w:val="right" w:pos="8313"/>
      </w:tabs>
    </w:pPr>
    <w:r w:rsidRPr="0063672E">
      <w:rPr>
        <w:rFonts w:hint="cs"/>
        <w:b/>
        <w:bCs/>
        <w:rtl/>
      </w:rPr>
      <w:t xml:space="preserve">רח' קפלן 1 ירושלים </w:t>
    </w:r>
    <w:r w:rsidR="00C3405D">
      <w:rPr>
        <w:rFonts w:hint="cs"/>
        <w:b/>
        <w:bCs/>
        <w:rtl/>
      </w:rPr>
      <w:t>9103002</w:t>
    </w:r>
    <w:r w:rsidRPr="0063672E">
      <w:rPr>
        <w:rFonts w:hint="cs"/>
        <w:b/>
        <w:bCs/>
        <w:rtl/>
      </w:rPr>
      <w:t xml:space="preserve">   ת.ד 3100 טל':  5317111 - 02   פקס':  5695353 - 02</w:t>
    </w:r>
    <w:r>
      <w:rPr>
        <w:rFonts w:hint="cs"/>
        <w:rtl/>
      </w:rPr>
      <w:br/>
    </w:r>
    <w:r w:rsidRPr="0063672E">
      <w:rPr>
        <w:rFonts w:hint="cs"/>
        <w:rtl/>
      </w:rPr>
      <w:t xml:space="preserve">אוצר ברשת : </w:t>
    </w:r>
    <w:hyperlink r:id="rId1" w:history="1">
      <w:r w:rsidRPr="0063672E">
        <w:rPr>
          <w:rStyle w:val="Hyperlink"/>
        </w:rPr>
        <w:t>www.mof.gov.il</w:t>
      </w:r>
    </w:hyperlink>
    <w:r w:rsidRPr="0063672E">
      <w:rPr>
        <w:rFonts w:hint="cs"/>
        <w:rtl/>
      </w:rPr>
      <w:tab/>
    </w:r>
    <w:r w:rsidR="00D43D77">
      <w:rPr>
        <w:rFonts w:hint="cs"/>
        <w:noProof/>
        <w:rtl/>
        <w:lang w:eastAsia="en-US"/>
      </w:rPr>
      <w:drawing>
        <wp:inline distT="0" distB="0" distL="0" distR="0">
          <wp:extent cx="447675" cy="285750"/>
          <wp:effectExtent l="0" t="0" r="9525" b="0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63672E">
      <w:rPr>
        <w:rFonts w:hint="cs"/>
        <w:rtl/>
      </w:rPr>
      <w:tab/>
      <w:t xml:space="preserve">שער הממשלה : </w:t>
    </w:r>
    <w:hyperlink r:id="rId3" w:history="1">
      <w:r w:rsidRPr="0063672E">
        <w:rPr>
          <w:rStyle w:val="Hyperlink"/>
        </w:rPr>
        <w:t>www.gov.il</w:t>
      </w:r>
    </w:hyperlink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2FD1" w:rsidRDefault="00302FD1" w:rsidP="00C3405D">
    <w:pPr>
      <w:pStyle w:val="a4"/>
      <w:pBdr>
        <w:top w:val="single" w:sz="6" w:space="1" w:color="auto"/>
      </w:pBdr>
      <w:tabs>
        <w:tab w:val="clear" w:pos="4153"/>
        <w:tab w:val="clear" w:pos="8306"/>
        <w:tab w:val="center" w:pos="4173"/>
        <w:tab w:val="right" w:pos="8313"/>
      </w:tabs>
    </w:pPr>
    <w:r w:rsidRPr="0063672E">
      <w:rPr>
        <w:rFonts w:hint="cs"/>
        <w:b/>
        <w:bCs/>
        <w:rtl/>
      </w:rPr>
      <w:t xml:space="preserve">רח' קפלן 1 ירושלים </w:t>
    </w:r>
    <w:r w:rsidR="00C3405D">
      <w:rPr>
        <w:rFonts w:hint="cs"/>
        <w:b/>
        <w:bCs/>
        <w:rtl/>
      </w:rPr>
      <w:t>9103002</w:t>
    </w:r>
    <w:r w:rsidRPr="0063672E">
      <w:rPr>
        <w:rFonts w:hint="cs"/>
        <w:b/>
        <w:bCs/>
        <w:rtl/>
      </w:rPr>
      <w:t xml:space="preserve">   ת.ד 3100 טל':  5317111 - 02   פקס':  5695353 - 02</w:t>
    </w:r>
    <w:r>
      <w:rPr>
        <w:rFonts w:hint="cs"/>
        <w:rtl/>
      </w:rPr>
      <w:br/>
    </w:r>
    <w:r w:rsidRPr="0063672E">
      <w:rPr>
        <w:rFonts w:hint="cs"/>
        <w:rtl/>
      </w:rPr>
      <w:t xml:space="preserve">אוצר ברשת : </w:t>
    </w:r>
    <w:hyperlink r:id="rId1" w:history="1">
      <w:r w:rsidRPr="0063672E">
        <w:rPr>
          <w:rStyle w:val="Hyperlink"/>
        </w:rPr>
        <w:t>www.mof.gov.il</w:t>
      </w:r>
    </w:hyperlink>
    <w:r w:rsidRPr="0063672E">
      <w:rPr>
        <w:rFonts w:hint="cs"/>
        <w:rtl/>
      </w:rPr>
      <w:tab/>
    </w:r>
    <w:r w:rsidR="00D43D77">
      <w:rPr>
        <w:rFonts w:hint="cs"/>
        <w:noProof/>
        <w:rtl/>
        <w:lang w:eastAsia="en-US"/>
      </w:rPr>
      <w:drawing>
        <wp:inline distT="0" distB="0" distL="0" distR="0">
          <wp:extent cx="447675" cy="285750"/>
          <wp:effectExtent l="0" t="0" r="9525" b="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63672E">
      <w:rPr>
        <w:rFonts w:hint="cs"/>
        <w:rtl/>
      </w:rPr>
      <w:tab/>
      <w:t xml:space="preserve">שער הממשלה : </w:t>
    </w:r>
    <w:hyperlink r:id="rId3" w:history="1">
      <w:r w:rsidRPr="0063672E">
        <w:rPr>
          <w:rStyle w:val="Hyperlink"/>
        </w:rPr>
        <w:t>www.gov.il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E1B87" w:rsidRDefault="006E1B87">
      <w:r>
        <w:separator/>
      </w:r>
    </w:p>
  </w:footnote>
  <w:footnote w:type="continuationSeparator" w:id="0">
    <w:p w:rsidR="006E1B87" w:rsidRDefault="006E1B8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A4966" w:rsidRPr="00467E8B" w:rsidRDefault="007A4966" w:rsidP="007A4966">
    <w:pPr>
      <w:tabs>
        <w:tab w:val="right" w:pos="8640"/>
      </w:tabs>
      <w:overflowPunct w:val="0"/>
      <w:autoSpaceDE w:val="0"/>
      <w:autoSpaceDN w:val="0"/>
      <w:adjustRightInd w:val="0"/>
      <w:jc w:val="center"/>
      <w:textAlignment w:val="baseline"/>
      <w:rPr>
        <w:rFonts w:cs="David"/>
        <w:b/>
        <w:bCs/>
        <w:sz w:val="20"/>
        <w:szCs w:val="36"/>
        <w:rtl/>
      </w:rPr>
    </w:pPr>
    <w:r w:rsidRPr="00467E8B">
      <w:rPr>
        <w:rFonts w:cs="David"/>
        <w:b/>
        <w:bCs/>
        <w:sz w:val="20"/>
        <w:szCs w:val="36"/>
        <w:rtl/>
      </w:rPr>
      <w:t>מדינת ישראל</w:t>
    </w:r>
  </w:p>
  <w:p w:rsidR="007A4966" w:rsidRPr="00467E8B" w:rsidRDefault="007A4966" w:rsidP="007A4966">
    <w:pPr>
      <w:tabs>
        <w:tab w:val="right" w:pos="8640"/>
      </w:tabs>
      <w:overflowPunct w:val="0"/>
      <w:autoSpaceDE w:val="0"/>
      <w:autoSpaceDN w:val="0"/>
      <w:adjustRightInd w:val="0"/>
      <w:jc w:val="center"/>
      <w:textAlignment w:val="baseline"/>
      <w:rPr>
        <w:rFonts w:cs="David"/>
        <w:b/>
        <w:bCs/>
        <w:sz w:val="20"/>
        <w:szCs w:val="32"/>
        <w:rtl/>
      </w:rPr>
    </w:pPr>
    <w:r w:rsidRPr="00467E8B">
      <w:rPr>
        <w:rFonts w:cs="David"/>
        <w:b/>
        <w:bCs/>
        <w:sz w:val="20"/>
        <w:szCs w:val="32"/>
        <w:rtl/>
      </w:rPr>
      <w:t>משרד האוצר</w:t>
    </w:r>
  </w:p>
  <w:p w:rsidR="007A4966" w:rsidRPr="00467E8B" w:rsidRDefault="007A4966" w:rsidP="007A4966">
    <w:pPr>
      <w:tabs>
        <w:tab w:val="right" w:pos="8640"/>
      </w:tabs>
      <w:overflowPunct w:val="0"/>
      <w:autoSpaceDE w:val="0"/>
      <w:autoSpaceDN w:val="0"/>
      <w:adjustRightInd w:val="0"/>
      <w:jc w:val="center"/>
      <w:textAlignment w:val="baseline"/>
      <w:rPr>
        <w:rFonts w:cs="David"/>
        <w:sz w:val="20"/>
        <w:szCs w:val="24"/>
        <w:rtl/>
      </w:rPr>
    </w:pPr>
    <w:r w:rsidRPr="00467E8B">
      <w:rPr>
        <w:rFonts w:cs="David"/>
        <w:sz w:val="20"/>
        <w:szCs w:val="24"/>
        <w:rtl/>
      </w:rPr>
      <w:t>רחוב קפלן 1 ירושלים 91131</w:t>
    </w:r>
  </w:p>
  <w:p w:rsidR="007A4966" w:rsidRPr="00467E8B" w:rsidRDefault="007A4966" w:rsidP="007A4966">
    <w:pPr>
      <w:tabs>
        <w:tab w:val="right" w:pos="8640"/>
      </w:tabs>
      <w:overflowPunct w:val="0"/>
      <w:autoSpaceDE w:val="0"/>
      <w:autoSpaceDN w:val="0"/>
      <w:adjustRightInd w:val="0"/>
      <w:jc w:val="center"/>
      <w:textAlignment w:val="baseline"/>
      <w:rPr>
        <w:rFonts w:cs="David"/>
        <w:sz w:val="20"/>
        <w:szCs w:val="24"/>
        <w:rtl/>
      </w:rPr>
    </w:pPr>
    <w:r w:rsidRPr="00467E8B">
      <w:rPr>
        <w:rFonts w:cs="David"/>
        <w:sz w:val="20"/>
        <w:szCs w:val="24"/>
        <w:rtl/>
      </w:rPr>
      <w:t xml:space="preserve">טל. </w:t>
    </w:r>
    <w:r w:rsidRPr="00467E8B">
      <w:rPr>
        <w:rFonts w:hAnsi="David" w:cs="David"/>
        <w:sz w:val="20"/>
        <w:szCs w:val="24"/>
      </w:rPr>
      <w:t>02-5317111</w:t>
    </w:r>
    <w:r w:rsidRPr="00467E8B">
      <w:rPr>
        <w:rFonts w:cs="David"/>
        <w:sz w:val="20"/>
        <w:szCs w:val="24"/>
        <w:rtl/>
      </w:rPr>
      <w:t xml:space="preserve"> פקס. </w:t>
    </w:r>
    <w:r w:rsidRPr="00467E8B">
      <w:rPr>
        <w:rFonts w:hAnsi="David" w:cs="David"/>
        <w:sz w:val="20"/>
        <w:szCs w:val="24"/>
      </w:rPr>
      <w:t>02-5695353</w:t>
    </w:r>
  </w:p>
  <w:p w:rsidR="007A4966" w:rsidRDefault="007A4966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67E8B" w:rsidRPr="00467E8B" w:rsidRDefault="00467E8B" w:rsidP="00467E8B">
    <w:pPr>
      <w:tabs>
        <w:tab w:val="right" w:pos="8640"/>
      </w:tabs>
      <w:overflowPunct w:val="0"/>
      <w:autoSpaceDE w:val="0"/>
      <w:autoSpaceDN w:val="0"/>
      <w:adjustRightInd w:val="0"/>
      <w:jc w:val="center"/>
      <w:textAlignment w:val="baseline"/>
      <w:rPr>
        <w:rFonts w:cs="David"/>
        <w:b/>
        <w:bCs/>
        <w:sz w:val="20"/>
        <w:szCs w:val="36"/>
        <w:rtl/>
      </w:rPr>
    </w:pPr>
    <w:r w:rsidRPr="00467E8B">
      <w:rPr>
        <w:rFonts w:cs="David"/>
        <w:b/>
        <w:bCs/>
        <w:sz w:val="20"/>
        <w:szCs w:val="36"/>
        <w:rtl/>
      </w:rPr>
      <w:t>מדינת ישראל</w:t>
    </w:r>
  </w:p>
  <w:p w:rsidR="00467E8B" w:rsidRPr="00467E8B" w:rsidRDefault="00467E8B" w:rsidP="00467E8B">
    <w:pPr>
      <w:tabs>
        <w:tab w:val="right" w:pos="8640"/>
      </w:tabs>
      <w:overflowPunct w:val="0"/>
      <w:autoSpaceDE w:val="0"/>
      <w:autoSpaceDN w:val="0"/>
      <w:adjustRightInd w:val="0"/>
      <w:jc w:val="center"/>
      <w:textAlignment w:val="baseline"/>
      <w:rPr>
        <w:rFonts w:cs="David"/>
        <w:b/>
        <w:bCs/>
        <w:sz w:val="20"/>
        <w:szCs w:val="32"/>
        <w:rtl/>
      </w:rPr>
    </w:pPr>
    <w:r w:rsidRPr="00467E8B">
      <w:rPr>
        <w:rFonts w:cs="David"/>
        <w:b/>
        <w:bCs/>
        <w:sz w:val="20"/>
        <w:szCs w:val="32"/>
        <w:rtl/>
      </w:rPr>
      <w:t>משרד האוצר</w:t>
    </w:r>
  </w:p>
  <w:p w:rsidR="00467E8B" w:rsidRPr="00467E8B" w:rsidRDefault="00467E8B" w:rsidP="00467E8B">
    <w:pPr>
      <w:tabs>
        <w:tab w:val="right" w:pos="8640"/>
      </w:tabs>
      <w:overflowPunct w:val="0"/>
      <w:autoSpaceDE w:val="0"/>
      <w:autoSpaceDN w:val="0"/>
      <w:adjustRightInd w:val="0"/>
      <w:jc w:val="center"/>
      <w:textAlignment w:val="baseline"/>
      <w:rPr>
        <w:rFonts w:cs="David"/>
        <w:sz w:val="20"/>
        <w:szCs w:val="24"/>
        <w:rtl/>
      </w:rPr>
    </w:pPr>
    <w:r w:rsidRPr="00467E8B">
      <w:rPr>
        <w:rFonts w:cs="David"/>
        <w:sz w:val="20"/>
        <w:szCs w:val="24"/>
        <w:rtl/>
      </w:rPr>
      <w:t>רחוב קפלן 1 ירושלים 91131</w:t>
    </w:r>
  </w:p>
  <w:p w:rsidR="00467E8B" w:rsidRPr="00467E8B" w:rsidRDefault="00467E8B" w:rsidP="00467E8B">
    <w:pPr>
      <w:tabs>
        <w:tab w:val="right" w:pos="8640"/>
      </w:tabs>
      <w:overflowPunct w:val="0"/>
      <w:autoSpaceDE w:val="0"/>
      <w:autoSpaceDN w:val="0"/>
      <w:adjustRightInd w:val="0"/>
      <w:jc w:val="center"/>
      <w:textAlignment w:val="baseline"/>
      <w:rPr>
        <w:rFonts w:cs="David"/>
        <w:sz w:val="20"/>
        <w:szCs w:val="24"/>
        <w:rtl/>
      </w:rPr>
    </w:pPr>
    <w:r w:rsidRPr="00467E8B">
      <w:rPr>
        <w:rFonts w:cs="David"/>
        <w:sz w:val="20"/>
        <w:szCs w:val="24"/>
        <w:rtl/>
      </w:rPr>
      <w:t xml:space="preserve">טל. </w:t>
    </w:r>
    <w:r w:rsidRPr="00467E8B">
      <w:rPr>
        <w:rFonts w:hAnsi="David" w:cs="David"/>
        <w:sz w:val="20"/>
        <w:szCs w:val="24"/>
      </w:rPr>
      <w:t>02-5317111</w:t>
    </w:r>
    <w:r w:rsidRPr="00467E8B">
      <w:rPr>
        <w:rFonts w:cs="David"/>
        <w:sz w:val="20"/>
        <w:szCs w:val="24"/>
        <w:rtl/>
      </w:rPr>
      <w:t xml:space="preserve"> פקס. </w:t>
    </w:r>
    <w:r w:rsidRPr="00467E8B">
      <w:rPr>
        <w:rFonts w:hAnsi="David" w:cs="David"/>
        <w:sz w:val="20"/>
        <w:szCs w:val="24"/>
      </w:rPr>
      <w:t>02-5695353</w:t>
    </w:r>
  </w:p>
  <w:p w:rsidR="00302FD1" w:rsidRPr="00467E8B" w:rsidRDefault="00302FD1" w:rsidP="00467E8B">
    <w:pPr>
      <w:pStyle w:val="a3"/>
      <w:rPr>
        <w:szCs w:val="24"/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B"/>
    <w:multiLevelType w:val="multilevel"/>
    <w:tmpl w:val="F3D6E7AE"/>
    <w:lvl w:ilvl="0">
      <w:start w:val="1"/>
      <w:numFmt w:val="decimal"/>
      <w:lvlRestart w:val="0"/>
      <w:lvlText w:val="%1."/>
      <w:lvlJc w:val="left"/>
      <w:pPr>
        <w:tabs>
          <w:tab w:val="num" w:pos="360"/>
        </w:tabs>
        <w:ind w:left="283" w:hanging="283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022"/>
        </w:tabs>
        <w:ind w:left="1022" w:hanging="619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814"/>
        </w:tabs>
        <w:ind w:left="1814" w:hanging="79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1021"/>
      </w:pPr>
      <w:rPr>
        <w:rFonts w:hint="default"/>
      </w:rPr>
    </w:lvl>
    <w:lvl w:ilvl="4">
      <w:start w:val="1"/>
      <w:numFmt w:val="koreanLegal"/>
      <w:lvlText w:val="%5."/>
      <w:lvlJc w:val="left"/>
      <w:pPr>
        <w:tabs>
          <w:tab w:val="num" w:pos="3231"/>
        </w:tabs>
        <w:ind w:left="3231" w:hanging="396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3628"/>
        </w:tabs>
        <w:ind w:left="3628" w:hanging="397"/>
      </w:pPr>
      <w:rPr>
        <w:rFonts w:hint="default"/>
      </w:rPr>
    </w:lvl>
    <w:lvl w:ilvl="6">
      <w:start w:val="1"/>
      <w:numFmt w:val="decimal"/>
      <w:lvlText w:val="%7"/>
      <w:lvlJc w:val="left"/>
      <w:pPr>
        <w:tabs>
          <w:tab w:val="num" w:pos="4348"/>
        </w:tabs>
        <w:ind w:left="4025" w:hanging="397"/>
      </w:pPr>
      <w:rPr>
        <w:rFonts w:ascii="Wingdings" w:hAnsi="Wingdings" w:hint="default"/>
      </w:rPr>
    </w:lvl>
    <w:lvl w:ilvl="7">
      <w:start w:val="1"/>
      <w:numFmt w:val="decimal"/>
      <w:lvlText w:val="%8"/>
      <w:lvlJc w:val="left"/>
      <w:pPr>
        <w:tabs>
          <w:tab w:val="num" w:pos="4422"/>
        </w:tabs>
        <w:ind w:left="4422" w:hanging="397"/>
      </w:pPr>
      <w:rPr>
        <w:rFonts w:ascii="Symbol" w:hAnsi="Symbol" w:hint="default"/>
      </w:rPr>
    </w:lvl>
    <w:lvl w:ilvl="8">
      <w:start w:val="1"/>
      <w:numFmt w:val="decimal"/>
      <w:lvlText w:val="%9."/>
      <w:lvlJc w:val="left"/>
      <w:pPr>
        <w:tabs>
          <w:tab w:val="num" w:pos="5131"/>
        </w:tabs>
        <w:ind w:left="5131" w:hanging="709"/>
      </w:pPr>
      <w:rPr>
        <w:rFonts w:hint="default"/>
      </w:rPr>
    </w:lvl>
  </w:abstractNum>
  <w:num w:numId="1">
    <w:abstractNumId w:val="0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166B"/>
    <w:rsid w:val="00044855"/>
    <w:rsid w:val="000C538B"/>
    <w:rsid w:val="000E3CF0"/>
    <w:rsid w:val="00155FD6"/>
    <w:rsid w:val="002D3CC3"/>
    <w:rsid w:val="00302FD1"/>
    <w:rsid w:val="0034595E"/>
    <w:rsid w:val="00363EA4"/>
    <w:rsid w:val="00467E8B"/>
    <w:rsid w:val="00541DCB"/>
    <w:rsid w:val="00604683"/>
    <w:rsid w:val="006E1B87"/>
    <w:rsid w:val="007A4966"/>
    <w:rsid w:val="008D166B"/>
    <w:rsid w:val="009163C9"/>
    <w:rsid w:val="00AD4137"/>
    <w:rsid w:val="00AE1FAE"/>
    <w:rsid w:val="00C01773"/>
    <w:rsid w:val="00C3405D"/>
    <w:rsid w:val="00D43D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302FD1"/>
    <w:pPr>
      <w:bidi/>
      <w:jc w:val="both"/>
    </w:pPr>
    <w:rPr>
      <w:rFonts w:cs="FrankRuehl"/>
      <w:sz w:val="24"/>
      <w:szCs w:val="26"/>
      <w:lang w:eastAsia="he-IL"/>
    </w:rPr>
  </w:style>
  <w:style w:type="paragraph" w:styleId="1">
    <w:name w:val="heading 1"/>
    <w:basedOn w:val="a"/>
    <w:next w:val="a"/>
    <w:qFormat/>
    <w:rsid w:val="00363EA4"/>
    <w:pPr>
      <w:widowControl w:val="0"/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qFormat/>
    <w:rsid w:val="00363EA4"/>
    <w:pPr>
      <w:widowControl w:val="0"/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qFormat/>
    <w:rsid w:val="00363EA4"/>
    <w:pPr>
      <w:widowControl w:val="0"/>
      <w:spacing w:before="240" w:after="60"/>
      <w:outlineLvl w:val="2"/>
    </w:pPr>
    <w:rPr>
      <w:b/>
      <w:bCs/>
      <w:sz w:val="28"/>
      <w:szCs w:val="28"/>
    </w:rPr>
  </w:style>
  <w:style w:type="paragraph" w:styleId="4">
    <w:name w:val="heading 4"/>
    <w:basedOn w:val="a"/>
    <w:next w:val="a"/>
    <w:link w:val="40"/>
    <w:qFormat/>
    <w:rsid w:val="00467E8B"/>
    <w:pPr>
      <w:keepNext/>
      <w:tabs>
        <w:tab w:val="num" w:pos="2835"/>
      </w:tabs>
      <w:overflowPunct w:val="0"/>
      <w:autoSpaceDE w:val="0"/>
      <w:autoSpaceDN w:val="0"/>
      <w:adjustRightInd w:val="0"/>
      <w:spacing w:before="240" w:after="60"/>
      <w:ind w:left="2835" w:right="283" w:hanging="1021"/>
      <w:textAlignment w:val="baseline"/>
      <w:outlineLvl w:val="3"/>
    </w:pPr>
    <w:rPr>
      <w:rFonts w:cs="Miriam"/>
      <w:b/>
      <w:bCs/>
      <w:i/>
      <w:iCs/>
      <w:szCs w:val="24"/>
    </w:rPr>
  </w:style>
  <w:style w:type="paragraph" w:styleId="5">
    <w:name w:val="heading 5"/>
    <w:basedOn w:val="a"/>
    <w:next w:val="a"/>
    <w:link w:val="50"/>
    <w:qFormat/>
    <w:rsid w:val="00467E8B"/>
    <w:pPr>
      <w:tabs>
        <w:tab w:val="num" w:pos="3231"/>
      </w:tabs>
      <w:overflowPunct w:val="0"/>
      <w:autoSpaceDE w:val="0"/>
      <w:autoSpaceDN w:val="0"/>
      <w:adjustRightInd w:val="0"/>
      <w:spacing w:before="240" w:after="60"/>
      <w:ind w:left="3231" w:right="283" w:hanging="396"/>
      <w:textAlignment w:val="baseline"/>
      <w:outlineLvl w:val="4"/>
    </w:pPr>
    <w:rPr>
      <w:rFonts w:ascii="Arial" w:hAnsi="Arial" w:cs="Miriam"/>
      <w:sz w:val="22"/>
      <w:szCs w:val="22"/>
    </w:rPr>
  </w:style>
  <w:style w:type="paragraph" w:styleId="6">
    <w:name w:val="heading 6"/>
    <w:basedOn w:val="a"/>
    <w:next w:val="a"/>
    <w:link w:val="60"/>
    <w:qFormat/>
    <w:rsid w:val="00467E8B"/>
    <w:pPr>
      <w:tabs>
        <w:tab w:val="num" w:pos="3628"/>
      </w:tabs>
      <w:overflowPunct w:val="0"/>
      <w:autoSpaceDE w:val="0"/>
      <w:autoSpaceDN w:val="0"/>
      <w:adjustRightInd w:val="0"/>
      <w:spacing w:before="240" w:after="60"/>
      <w:ind w:left="3628" w:right="283" w:hanging="397"/>
      <w:textAlignment w:val="baseline"/>
      <w:outlineLvl w:val="5"/>
    </w:pPr>
    <w:rPr>
      <w:rFonts w:ascii="Arial" w:hAnsi="Arial" w:cs="Miriam"/>
      <w:i/>
      <w:iCs/>
      <w:sz w:val="22"/>
      <w:szCs w:val="22"/>
    </w:rPr>
  </w:style>
  <w:style w:type="paragraph" w:styleId="7">
    <w:name w:val="heading 7"/>
    <w:basedOn w:val="a"/>
    <w:next w:val="a"/>
    <w:link w:val="70"/>
    <w:qFormat/>
    <w:rsid w:val="00467E8B"/>
    <w:pPr>
      <w:tabs>
        <w:tab w:val="left" w:pos="4025"/>
        <w:tab w:val="num" w:pos="4348"/>
      </w:tabs>
      <w:overflowPunct w:val="0"/>
      <w:autoSpaceDE w:val="0"/>
      <w:autoSpaceDN w:val="0"/>
      <w:adjustRightInd w:val="0"/>
      <w:spacing w:before="240" w:after="60"/>
      <w:ind w:left="4025" w:right="283" w:hanging="397"/>
      <w:textAlignment w:val="baseline"/>
      <w:outlineLvl w:val="6"/>
    </w:pPr>
    <w:rPr>
      <w:rFonts w:ascii="Arial" w:hAnsi="Arial" w:cs="Miriam"/>
      <w:sz w:val="20"/>
      <w:szCs w:val="20"/>
    </w:rPr>
  </w:style>
  <w:style w:type="paragraph" w:styleId="8">
    <w:name w:val="heading 8"/>
    <w:basedOn w:val="a"/>
    <w:next w:val="a"/>
    <w:link w:val="80"/>
    <w:qFormat/>
    <w:rsid w:val="00467E8B"/>
    <w:pPr>
      <w:tabs>
        <w:tab w:val="num" w:pos="4422"/>
      </w:tabs>
      <w:overflowPunct w:val="0"/>
      <w:autoSpaceDE w:val="0"/>
      <w:autoSpaceDN w:val="0"/>
      <w:adjustRightInd w:val="0"/>
      <w:spacing w:before="240" w:after="60"/>
      <w:ind w:left="4422" w:right="283" w:hanging="397"/>
      <w:textAlignment w:val="baseline"/>
      <w:outlineLvl w:val="7"/>
    </w:pPr>
    <w:rPr>
      <w:rFonts w:ascii="Arial" w:hAnsi="Arial" w:cs="Miriam"/>
      <w:i/>
      <w:iCs/>
      <w:sz w:val="20"/>
      <w:szCs w:val="20"/>
    </w:rPr>
  </w:style>
  <w:style w:type="paragraph" w:styleId="9">
    <w:name w:val="heading 9"/>
    <w:basedOn w:val="a"/>
    <w:next w:val="a"/>
    <w:link w:val="90"/>
    <w:qFormat/>
    <w:rsid w:val="00467E8B"/>
    <w:pPr>
      <w:tabs>
        <w:tab w:val="num" w:pos="5131"/>
      </w:tabs>
      <w:overflowPunct w:val="0"/>
      <w:autoSpaceDE w:val="0"/>
      <w:autoSpaceDN w:val="0"/>
      <w:adjustRightInd w:val="0"/>
      <w:spacing w:before="240" w:after="60"/>
      <w:ind w:left="5131" w:right="283" w:hanging="709"/>
      <w:textAlignment w:val="baseline"/>
      <w:outlineLvl w:val="8"/>
    </w:pPr>
    <w:rPr>
      <w:rFonts w:ascii="Arial" w:hAnsi="Arial" w:cs="Miriam"/>
      <w:i/>
      <w:iCs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363EA4"/>
    <w:pPr>
      <w:widowControl w:val="0"/>
      <w:tabs>
        <w:tab w:val="center" w:pos="4153"/>
        <w:tab w:val="right" w:pos="8306"/>
      </w:tabs>
    </w:pPr>
  </w:style>
  <w:style w:type="paragraph" w:styleId="a4">
    <w:name w:val="footer"/>
    <w:basedOn w:val="a"/>
    <w:rsid w:val="00363EA4"/>
    <w:pPr>
      <w:widowControl w:val="0"/>
      <w:tabs>
        <w:tab w:val="center" w:pos="4153"/>
        <w:tab w:val="right" w:pos="8306"/>
      </w:tabs>
    </w:pPr>
  </w:style>
  <w:style w:type="character" w:styleId="Hyperlink">
    <w:name w:val="Hyperlink"/>
    <w:rsid w:val="00302FD1"/>
    <w:rPr>
      <w:color w:val="0000FF"/>
      <w:u w:val="single"/>
    </w:rPr>
  </w:style>
  <w:style w:type="paragraph" w:styleId="a5">
    <w:name w:val="Balloon Text"/>
    <w:basedOn w:val="a"/>
    <w:link w:val="a6"/>
    <w:rsid w:val="00467E8B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rsid w:val="00467E8B"/>
    <w:rPr>
      <w:rFonts w:ascii="Tahoma" w:hAnsi="Tahoma" w:cs="Tahoma"/>
      <w:sz w:val="16"/>
      <w:szCs w:val="16"/>
      <w:lang w:eastAsia="he-IL"/>
    </w:rPr>
  </w:style>
  <w:style w:type="character" w:customStyle="1" w:styleId="40">
    <w:name w:val="כותרת 4 תו"/>
    <w:basedOn w:val="a0"/>
    <w:link w:val="4"/>
    <w:rsid w:val="00467E8B"/>
    <w:rPr>
      <w:rFonts w:cs="Miriam"/>
      <w:b/>
      <w:bCs/>
      <w:i/>
      <w:iCs/>
      <w:sz w:val="24"/>
      <w:szCs w:val="24"/>
      <w:lang w:eastAsia="he-IL"/>
    </w:rPr>
  </w:style>
  <w:style w:type="character" w:customStyle="1" w:styleId="50">
    <w:name w:val="כותרת 5 תו"/>
    <w:basedOn w:val="a0"/>
    <w:link w:val="5"/>
    <w:rsid w:val="00467E8B"/>
    <w:rPr>
      <w:rFonts w:ascii="Arial" w:hAnsi="Arial" w:cs="Miriam"/>
      <w:sz w:val="22"/>
      <w:szCs w:val="22"/>
      <w:lang w:eastAsia="he-IL"/>
    </w:rPr>
  </w:style>
  <w:style w:type="character" w:customStyle="1" w:styleId="60">
    <w:name w:val="כותרת 6 תו"/>
    <w:basedOn w:val="a0"/>
    <w:link w:val="6"/>
    <w:rsid w:val="00467E8B"/>
    <w:rPr>
      <w:rFonts w:ascii="Arial" w:hAnsi="Arial" w:cs="Miriam"/>
      <w:i/>
      <w:iCs/>
      <w:sz w:val="22"/>
      <w:szCs w:val="22"/>
      <w:lang w:eastAsia="he-IL"/>
    </w:rPr>
  </w:style>
  <w:style w:type="character" w:customStyle="1" w:styleId="70">
    <w:name w:val="כותרת 7 תו"/>
    <w:basedOn w:val="a0"/>
    <w:link w:val="7"/>
    <w:rsid w:val="00467E8B"/>
    <w:rPr>
      <w:rFonts w:ascii="Arial" w:hAnsi="Arial" w:cs="Miriam"/>
      <w:lang w:eastAsia="he-IL"/>
    </w:rPr>
  </w:style>
  <w:style w:type="character" w:customStyle="1" w:styleId="80">
    <w:name w:val="כותרת 8 תו"/>
    <w:basedOn w:val="a0"/>
    <w:link w:val="8"/>
    <w:rsid w:val="00467E8B"/>
    <w:rPr>
      <w:rFonts w:ascii="Arial" w:hAnsi="Arial" w:cs="Miriam"/>
      <w:i/>
      <w:iCs/>
      <w:lang w:eastAsia="he-IL"/>
    </w:rPr>
  </w:style>
  <w:style w:type="character" w:customStyle="1" w:styleId="90">
    <w:name w:val="כותרת 9 תו"/>
    <w:basedOn w:val="a0"/>
    <w:link w:val="9"/>
    <w:rsid w:val="00467E8B"/>
    <w:rPr>
      <w:rFonts w:ascii="Arial" w:hAnsi="Arial" w:cs="Miriam"/>
      <w:i/>
      <w:iCs/>
      <w:sz w:val="18"/>
      <w:szCs w:val="18"/>
      <w:lang w:eastAsia="he-IL"/>
    </w:rPr>
  </w:style>
  <w:style w:type="paragraph" w:customStyle="1" w:styleId="a7">
    <w:name w:val="תו תו"/>
    <w:basedOn w:val="a"/>
    <w:rsid w:val="00467E8B"/>
    <w:pPr>
      <w:bidi w:val="0"/>
      <w:spacing w:before="60" w:after="160" w:line="240" w:lineRule="exact"/>
      <w:jc w:val="left"/>
    </w:pPr>
    <w:rPr>
      <w:rFonts w:ascii="Verdana" w:hAnsi="Verdana" w:cs="Times New Roman"/>
      <w:color w:val="FF00FF"/>
      <w:szCs w:val="20"/>
      <w:lang w:val="en-GB" w:eastAsia="en-US" w:bidi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302FD1"/>
    <w:pPr>
      <w:bidi/>
      <w:jc w:val="both"/>
    </w:pPr>
    <w:rPr>
      <w:rFonts w:cs="FrankRuehl"/>
      <w:sz w:val="24"/>
      <w:szCs w:val="26"/>
      <w:lang w:eastAsia="he-IL"/>
    </w:rPr>
  </w:style>
  <w:style w:type="paragraph" w:styleId="1">
    <w:name w:val="heading 1"/>
    <w:basedOn w:val="a"/>
    <w:next w:val="a"/>
    <w:qFormat/>
    <w:rsid w:val="00363EA4"/>
    <w:pPr>
      <w:widowControl w:val="0"/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qFormat/>
    <w:rsid w:val="00363EA4"/>
    <w:pPr>
      <w:widowControl w:val="0"/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qFormat/>
    <w:rsid w:val="00363EA4"/>
    <w:pPr>
      <w:widowControl w:val="0"/>
      <w:spacing w:before="240" w:after="60"/>
      <w:outlineLvl w:val="2"/>
    </w:pPr>
    <w:rPr>
      <w:b/>
      <w:bCs/>
      <w:sz w:val="28"/>
      <w:szCs w:val="28"/>
    </w:rPr>
  </w:style>
  <w:style w:type="paragraph" w:styleId="4">
    <w:name w:val="heading 4"/>
    <w:basedOn w:val="a"/>
    <w:next w:val="a"/>
    <w:link w:val="40"/>
    <w:qFormat/>
    <w:rsid w:val="00467E8B"/>
    <w:pPr>
      <w:keepNext/>
      <w:tabs>
        <w:tab w:val="num" w:pos="2835"/>
      </w:tabs>
      <w:overflowPunct w:val="0"/>
      <w:autoSpaceDE w:val="0"/>
      <w:autoSpaceDN w:val="0"/>
      <w:adjustRightInd w:val="0"/>
      <w:spacing w:before="240" w:after="60"/>
      <w:ind w:left="2835" w:right="283" w:hanging="1021"/>
      <w:textAlignment w:val="baseline"/>
      <w:outlineLvl w:val="3"/>
    </w:pPr>
    <w:rPr>
      <w:rFonts w:cs="Miriam"/>
      <w:b/>
      <w:bCs/>
      <w:i/>
      <w:iCs/>
      <w:szCs w:val="24"/>
    </w:rPr>
  </w:style>
  <w:style w:type="paragraph" w:styleId="5">
    <w:name w:val="heading 5"/>
    <w:basedOn w:val="a"/>
    <w:next w:val="a"/>
    <w:link w:val="50"/>
    <w:qFormat/>
    <w:rsid w:val="00467E8B"/>
    <w:pPr>
      <w:tabs>
        <w:tab w:val="num" w:pos="3231"/>
      </w:tabs>
      <w:overflowPunct w:val="0"/>
      <w:autoSpaceDE w:val="0"/>
      <w:autoSpaceDN w:val="0"/>
      <w:adjustRightInd w:val="0"/>
      <w:spacing w:before="240" w:after="60"/>
      <w:ind w:left="3231" w:right="283" w:hanging="396"/>
      <w:textAlignment w:val="baseline"/>
      <w:outlineLvl w:val="4"/>
    </w:pPr>
    <w:rPr>
      <w:rFonts w:ascii="Arial" w:hAnsi="Arial" w:cs="Miriam"/>
      <w:sz w:val="22"/>
      <w:szCs w:val="22"/>
    </w:rPr>
  </w:style>
  <w:style w:type="paragraph" w:styleId="6">
    <w:name w:val="heading 6"/>
    <w:basedOn w:val="a"/>
    <w:next w:val="a"/>
    <w:link w:val="60"/>
    <w:qFormat/>
    <w:rsid w:val="00467E8B"/>
    <w:pPr>
      <w:tabs>
        <w:tab w:val="num" w:pos="3628"/>
      </w:tabs>
      <w:overflowPunct w:val="0"/>
      <w:autoSpaceDE w:val="0"/>
      <w:autoSpaceDN w:val="0"/>
      <w:adjustRightInd w:val="0"/>
      <w:spacing w:before="240" w:after="60"/>
      <w:ind w:left="3628" w:right="283" w:hanging="397"/>
      <w:textAlignment w:val="baseline"/>
      <w:outlineLvl w:val="5"/>
    </w:pPr>
    <w:rPr>
      <w:rFonts w:ascii="Arial" w:hAnsi="Arial" w:cs="Miriam"/>
      <w:i/>
      <w:iCs/>
      <w:sz w:val="22"/>
      <w:szCs w:val="22"/>
    </w:rPr>
  </w:style>
  <w:style w:type="paragraph" w:styleId="7">
    <w:name w:val="heading 7"/>
    <w:basedOn w:val="a"/>
    <w:next w:val="a"/>
    <w:link w:val="70"/>
    <w:qFormat/>
    <w:rsid w:val="00467E8B"/>
    <w:pPr>
      <w:tabs>
        <w:tab w:val="left" w:pos="4025"/>
        <w:tab w:val="num" w:pos="4348"/>
      </w:tabs>
      <w:overflowPunct w:val="0"/>
      <w:autoSpaceDE w:val="0"/>
      <w:autoSpaceDN w:val="0"/>
      <w:adjustRightInd w:val="0"/>
      <w:spacing w:before="240" w:after="60"/>
      <w:ind w:left="4025" w:right="283" w:hanging="397"/>
      <w:textAlignment w:val="baseline"/>
      <w:outlineLvl w:val="6"/>
    </w:pPr>
    <w:rPr>
      <w:rFonts w:ascii="Arial" w:hAnsi="Arial" w:cs="Miriam"/>
      <w:sz w:val="20"/>
      <w:szCs w:val="20"/>
    </w:rPr>
  </w:style>
  <w:style w:type="paragraph" w:styleId="8">
    <w:name w:val="heading 8"/>
    <w:basedOn w:val="a"/>
    <w:next w:val="a"/>
    <w:link w:val="80"/>
    <w:qFormat/>
    <w:rsid w:val="00467E8B"/>
    <w:pPr>
      <w:tabs>
        <w:tab w:val="num" w:pos="4422"/>
      </w:tabs>
      <w:overflowPunct w:val="0"/>
      <w:autoSpaceDE w:val="0"/>
      <w:autoSpaceDN w:val="0"/>
      <w:adjustRightInd w:val="0"/>
      <w:spacing w:before="240" w:after="60"/>
      <w:ind w:left="4422" w:right="283" w:hanging="397"/>
      <w:textAlignment w:val="baseline"/>
      <w:outlineLvl w:val="7"/>
    </w:pPr>
    <w:rPr>
      <w:rFonts w:ascii="Arial" w:hAnsi="Arial" w:cs="Miriam"/>
      <w:i/>
      <w:iCs/>
      <w:sz w:val="20"/>
      <w:szCs w:val="20"/>
    </w:rPr>
  </w:style>
  <w:style w:type="paragraph" w:styleId="9">
    <w:name w:val="heading 9"/>
    <w:basedOn w:val="a"/>
    <w:next w:val="a"/>
    <w:link w:val="90"/>
    <w:qFormat/>
    <w:rsid w:val="00467E8B"/>
    <w:pPr>
      <w:tabs>
        <w:tab w:val="num" w:pos="5131"/>
      </w:tabs>
      <w:overflowPunct w:val="0"/>
      <w:autoSpaceDE w:val="0"/>
      <w:autoSpaceDN w:val="0"/>
      <w:adjustRightInd w:val="0"/>
      <w:spacing w:before="240" w:after="60"/>
      <w:ind w:left="5131" w:right="283" w:hanging="709"/>
      <w:textAlignment w:val="baseline"/>
      <w:outlineLvl w:val="8"/>
    </w:pPr>
    <w:rPr>
      <w:rFonts w:ascii="Arial" w:hAnsi="Arial" w:cs="Miriam"/>
      <w:i/>
      <w:iCs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363EA4"/>
    <w:pPr>
      <w:widowControl w:val="0"/>
      <w:tabs>
        <w:tab w:val="center" w:pos="4153"/>
        <w:tab w:val="right" w:pos="8306"/>
      </w:tabs>
    </w:pPr>
  </w:style>
  <w:style w:type="paragraph" w:styleId="a4">
    <w:name w:val="footer"/>
    <w:basedOn w:val="a"/>
    <w:rsid w:val="00363EA4"/>
    <w:pPr>
      <w:widowControl w:val="0"/>
      <w:tabs>
        <w:tab w:val="center" w:pos="4153"/>
        <w:tab w:val="right" w:pos="8306"/>
      </w:tabs>
    </w:pPr>
  </w:style>
  <w:style w:type="character" w:styleId="Hyperlink">
    <w:name w:val="Hyperlink"/>
    <w:rsid w:val="00302FD1"/>
    <w:rPr>
      <w:color w:val="0000FF"/>
      <w:u w:val="single"/>
    </w:rPr>
  </w:style>
  <w:style w:type="paragraph" w:styleId="a5">
    <w:name w:val="Balloon Text"/>
    <w:basedOn w:val="a"/>
    <w:link w:val="a6"/>
    <w:rsid w:val="00467E8B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rsid w:val="00467E8B"/>
    <w:rPr>
      <w:rFonts w:ascii="Tahoma" w:hAnsi="Tahoma" w:cs="Tahoma"/>
      <w:sz w:val="16"/>
      <w:szCs w:val="16"/>
      <w:lang w:eastAsia="he-IL"/>
    </w:rPr>
  </w:style>
  <w:style w:type="character" w:customStyle="1" w:styleId="40">
    <w:name w:val="כותרת 4 תו"/>
    <w:basedOn w:val="a0"/>
    <w:link w:val="4"/>
    <w:rsid w:val="00467E8B"/>
    <w:rPr>
      <w:rFonts w:cs="Miriam"/>
      <w:b/>
      <w:bCs/>
      <w:i/>
      <w:iCs/>
      <w:sz w:val="24"/>
      <w:szCs w:val="24"/>
      <w:lang w:eastAsia="he-IL"/>
    </w:rPr>
  </w:style>
  <w:style w:type="character" w:customStyle="1" w:styleId="50">
    <w:name w:val="כותרת 5 תו"/>
    <w:basedOn w:val="a0"/>
    <w:link w:val="5"/>
    <w:rsid w:val="00467E8B"/>
    <w:rPr>
      <w:rFonts w:ascii="Arial" w:hAnsi="Arial" w:cs="Miriam"/>
      <w:sz w:val="22"/>
      <w:szCs w:val="22"/>
      <w:lang w:eastAsia="he-IL"/>
    </w:rPr>
  </w:style>
  <w:style w:type="character" w:customStyle="1" w:styleId="60">
    <w:name w:val="כותרת 6 תו"/>
    <w:basedOn w:val="a0"/>
    <w:link w:val="6"/>
    <w:rsid w:val="00467E8B"/>
    <w:rPr>
      <w:rFonts w:ascii="Arial" w:hAnsi="Arial" w:cs="Miriam"/>
      <w:i/>
      <w:iCs/>
      <w:sz w:val="22"/>
      <w:szCs w:val="22"/>
      <w:lang w:eastAsia="he-IL"/>
    </w:rPr>
  </w:style>
  <w:style w:type="character" w:customStyle="1" w:styleId="70">
    <w:name w:val="כותרת 7 תו"/>
    <w:basedOn w:val="a0"/>
    <w:link w:val="7"/>
    <w:rsid w:val="00467E8B"/>
    <w:rPr>
      <w:rFonts w:ascii="Arial" w:hAnsi="Arial" w:cs="Miriam"/>
      <w:lang w:eastAsia="he-IL"/>
    </w:rPr>
  </w:style>
  <w:style w:type="character" w:customStyle="1" w:styleId="80">
    <w:name w:val="כותרת 8 תו"/>
    <w:basedOn w:val="a0"/>
    <w:link w:val="8"/>
    <w:rsid w:val="00467E8B"/>
    <w:rPr>
      <w:rFonts w:ascii="Arial" w:hAnsi="Arial" w:cs="Miriam"/>
      <w:i/>
      <w:iCs/>
      <w:lang w:eastAsia="he-IL"/>
    </w:rPr>
  </w:style>
  <w:style w:type="character" w:customStyle="1" w:styleId="90">
    <w:name w:val="כותרת 9 תו"/>
    <w:basedOn w:val="a0"/>
    <w:link w:val="9"/>
    <w:rsid w:val="00467E8B"/>
    <w:rPr>
      <w:rFonts w:ascii="Arial" w:hAnsi="Arial" w:cs="Miriam"/>
      <w:i/>
      <w:iCs/>
      <w:sz w:val="18"/>
      <w:szCs w:val="18"/>
      <w:lang w:eastAsia="he-IL"/>
    </w:rPr>
  </w:style>
  <w:style w:type="paragraph" w:customStyle="1" w:styleId="a7">
    <w:name w:val="תו תו"/>
    <w:basedOn w:val="a"/>
    <w:rsid w:val="00467E8B"/>
    <w:pPr>
      <w:bidi w:val="0"/>
      <w:spacing w:before="60" w:after="160" w:line="240" w:lineRule="exact"/>
      <w:jc w:val="left"/>
    </w:pPr>
    <w:rPr>
      <w:rFonts w:ascii="Verdana" w:hAnsi="Verdana" w:cs="Times New Roman"/>
      <w:color w:val="FF00FF"/>
      <w:szCs w:val="20"/>
      <w:lang w:val="en-GB" w:eastAsia="en-US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of.gov.il" TargetMode="Externa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/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/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/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/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402</Words>
  <Characters>2010</Characters>
  <Application>Microsoft Office Word</Application>
  <DocSecurity>0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123</vt:lpstr>
    </vt:vector>
  </TitlesOfParts>
  <Company>OZAR</Company>
  <LinksUpToDate>false</LinksUpToDate>
  <CharactersWithSpaces>2408</CharactersWithSpaces>
  <SharedDoc>false</SharedDoc>
  <HLinks>
    <vt:vector size="24" baseType="variant">
      <vt:variant>
        <vt:i4>8126589</vt:i4>
      </vt:variant>
      <vt:variant>
        <vt:i4>9</vt:i4>
      </vt:variant>
      <vt:variant>
        <vt:i4>0</vt:i4>
      </vt:variant>
      <vt:variant>
        <vt:i4>5</vt:i4>
      </vt:variant>
      <vt:variant>
        <vt:lpwstr>http://www.gov.il/</vt:lpwstr>
      </vt:variant>
      <vt:variant>
        <vt:lpwstr/>
      </vt:variant>
      <vt:variant>
        <vt:i4>7798844</vt:i4>
      </vt:variant>
      <vt:variant>
        <vt:i4>6</vt:i4>
      </vt:variant>
      <vt:variant>
        <vt:i4>0</vt:i4>
      </vt:variant>
      <vt:variant>
        <vt:i4>5</vt:i4>
      </vt:variant>
      <vt:variant>
        <vt:lpwstr>http://www.mof.gov.il/</vt:lpwstr>
      </vt:variant>
      <vt:variant>
        <vt:lpwstr/>
      </vt:variant>
      <vt:variant>
        <vt:i4>8126589</vt:i4>
      </vt:variant>
      <vt:variant>
        <vt:i4>3</vt:i4>
      </vt:variant>
      <vt:variant>
        <vt:i4>0</vt:i4>
      </vt:variant>
      <vt:variant>
        <vt:i4>5</vt:i4>
      </vt:variant>
      <vt:variant>
        <vt:lpwstr>http://www.gov.il/</vt:lpwstr>
      </vt:variant>
      <vt:variant>
        <vt:lpwstr/>
      </vt:variant>
      <vt:variant>
        <vt:i4>7798844</vt:i4>
      </vt:variant>
      <vt:variant>
        <vt:i4>0</vt:i4>
      </vt:variant>
      <vt:variant>
        <vt:i4>0</vt:i4>
      </vt:variant>
      <vt:variant>
        <vt:i4>5</vt:i4>
      </vt:variant>
      <vt:variant>
        <vt:lpwstr>http://www.mof.gov.il/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123</dc:title>
  <dc:creator>xxkeren</dc:creator>
  <cp:lastModifiedBy>שירי חמו-דוד</cp:lastModifiedBy>
  <cp:revision>3</cp:revision>
  <dcterms:created xsi:type="dcterms:W3CDTF">2013-12-17T11:50:00Z</dcterms:created>
  <dcterms:modified xsi:type="dcterms:W3CDTF">2013-12-17T12:14:00Z</dcterms:modified>
</cp:coreProperties>
</file>